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D" w:rsidRPr="00FF518D" w:rsidRDefault="00FF518D" w:rsidP="00FF51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518D">
        <w:rPr>
          <w:b/>
          <w:bCs/>
          <w:color w:val="333333"/>
          <w:sz w:val="28"/>
          <w:szCs w:val="28"/>
          <w:shd w:val="clear" w:color="auto" w:fill="FFFFFF"/>
        </w:rPr>
        <w:t>По иску Сочинского межрайонного природоохранного прокурора на Сочинский национальный парк возложена обязанность по сносу самовольных построек, расположенных на землях особо охраняемых природных территорий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 xml:space="preserve">Сочинская межрайонная природоохранная прокуратура по результатам проверки, проведенной в 2021 году в границах </w:t>
      </w:r>
      <w:proofErr w:type="spellStart"/>
      <w:r w:rsidRPr="00FF518D">
        <w:rPr>
          <w:color w:val="333333"/>
          <w:sz w:val="28"/>
          <w:szCs w:val="28"/>
        </w:rPr>
        <w:t>Марьинского</w:t>
      </w:r>
      <w:proofErr w:type="spellEnd"/>
      <w:r w:rsidRPr="00FF518D">
        <w:rPr>
          <w:color w:val="333333"/>
          <w:sz w:val="28"/>
          <w:szCs w:val="28"/>
        </w:rPr>
        <w:t xml:space="preserve">, </w:t>
      </w:r>
      <w:proofErr w:type="spellStart"/>
      <w:r w:rsidRPr="00FF518D">
        <w:rPr>
          <w:color w:val="333333"/>
          <w:sz w:val="28"/>
          <w:szCs w:val="28"/>
        </w:rPr>
        <w:t>Головинского</w:t>
      </w:r>
      <w:proofErr w:type="spellEnd"/>
      <w:r w:rsidRPr="00FF518D">
        <w:rPr>
          <w:color w:val="333333"/>
          <w:sz w:val="28"/>
          <w:szCs w:val="28"/>
        </w:rPr>
        <w:t xml:space="preserve">, </w:t>
      </w:r>
      <w:proofErr w:type="spellStart"/>
      <w:r w:rsidRPr="00FF518D">
        <w:rPr>
          <w:color w:val="333333"/>
          <w:sz w:val="28"/>
          <w:szCs w:val="28"/>
        </w:rPr>
        <w:t>Солох-Аулского</w:t>
      </w:r>
      <w:proofErr w:type="spellEnd"/>
      <w:r w:rsidRPr="00FF518D">
        <w:rPr>
          <w:color w:val="333333"/>
          <w:sz w:val="28"/>
          <w:szCs w:val="28"/>
        </w:rPr>
        <w:t xml:space="preserve"> и </w:t>
      </w:r>
      <w:proofErr w:type="spellStart"/>
      <w:r w:rsidRPr="00FF518D">
        <w:rPr>
          <w:color w:val="333333"/>
          <w:sz w:val="28"/>
          <w:szCs w:val="28"/>
        </w:rPr>
        <w:t>Лыготхского</w:t>
      </w:r>
      <w:proofErr w:type="spellEnd"/>
      <w:r w:rsidRPr="00FF518D">
        <w:rPr>
          <w:color w:val="333333"/>
          <w:sz w:val="28"/>
          <w:szCs w:val="28"/>
        </w:rPr>
        <w:t xml:space="preserve"> участковых лесничеств Сочинского национального парка, выявила 17 самовольных объектов капитального и некапитального строительства.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ind w:right="-5"/>
        <w:jc w:val="both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>Установлено, что в отношении всех объектов капитального строительства соответствующие разрешения Министерством природных ресурсов и экологии Российской Федерации не выдавались, государственная экологическая экспертиза федерального уровня не проводилась.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ind w:right="-5"/>
        <w:jc w:val="both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 xml:space="preserve">В отношении строений, не являющихся объектами капитального строительства соответствующее согласие собственника, в лице Межрегионального территориального управления </w:t>
      </w:r>
      <w:proofErr w:type="spellStart"/>
      <w:r w:rsidRPr="00FF518D">
        <w:rPr>
          <w:color w:val="333333"/>
          <w:sz w:val="28"/>
          <w:szCs w:val="28"/>
        </w:rPr>
        <w:t>Росимущества</w:t>
      </w:r>
      <w:proofErr w:type="spellEnd"/>
      <w:r w:rsidRPr="00FF518D">
        <w:rPr>
          <w:color w:val="333333"/>
          <w:sz w:val="28"/>
          <w:szCs w:val="28"/>
        </w:rPr>
        <w:t xml:space="preserve"> в Краснодарском крае и республике Адыгея и учредителя ФГБУ «Сочинский национальный парк» - Министерства природных ресурсов и экологии Российской Федерации на их строительство, отсутствует.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ind w:right="-5"/>
        <w:jc w:val="both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>Более того, часть объектов находятся в особо охраняемой и заповедной зонах Сочинского национального парка, что противоречит их виду разрешенного использования.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 xml:space="preserve">С учетом изложенного природоохранная прокуратура направила в </w:t>
      </w:r>
      <w:proofErr w:type="spellStart"/>
      <w:r w:rsidRPr="00FF518D">
        <w:rPr>
          <w:color w:val="333333"/>
          <w:sz w:val="28"/>
          <w:szCs w:val="28"/>
        </w:rPr>
        <w:t>Лазаревский</w:t>
      </w:r>
      <w:proofErr w:type="spellEnd"/>
      <w:r w:rsidRPr="00FF518D">
        <w:rPr>
          <w:color w:val="333333"/>
          <w:sz w:val="28"/>
          <w:szCs w:val="28"/>
        </w:rPr>
        <w:t xml:space="preserve"> районный суд </w:t>
      </w:r>
      <w:proofErr w:type="gramStart"/>
      <w:r w:rsidRPr="00FF518D">
        <w:rPr>
          <w:color w:val="333333"/>
          <w:sz w:val="28"/>
          <w:szCs w:val="28"/>
        </w:rPr>
        <w:t>г</w:t>
      </w:r>
      <w:proofErr w:type="gramEnd"/>
      <w:r w:rsidRPr="00FF518D">
        <w:rPr>
          <w:color w:val="333333"/>
          <w:sz w:val="28"/>
          <w:szCs w:val="28"/>
        </w:rPr>
        <w:t>. Сочи исковое заявление, которое рассмотрено и удовлетворено.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 xml:space="preserve">В соответствии с решением суда на Сочинский национальный парк возложена обязанность </w:t>
      </w:r>
      <w:proofErr w:type="gramStart"/>
      <w:r w:rsidRPr="00FF518D">
        <w:rPr>
          <w:color w:val="333333"/>
          <w:sz w:val="28"/>
          <w:szCs w:val="28"/>
        </w:rPr>
        <w:t>осуществить</w:t>
      </w:r>
      <w:proofErr w:type="gramEnd"/>
      <w:r w:rsidRPr="00FF518D">
        <w:rPr>
          <w:color w:val="333333"/>
          <w:sz w:val="28"/>
          <w:szCs w:val="28"/>
        </w:rPr>
        <w:t xml:space="preserve"> снос самовольных построек и привести земельные участки в первоначальное состояние.</w:t>
      </w:r>
    </w:p>
    <w:p w:rsidR="00FF518D" w:rsidRPr="00FF518D" w:rsidRDefault="00FF518D" w:rsidP="00FF518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FF518D">
        <w:rPr>
          <w:color w:val="333333"/>
          <w:sz w:val="28"/>
          <w:szCs w:val="28"/>
        </w:rPr>
        <w:t>После вступления решения суда в законную силу его исполнение будет находиться на особом контроле природоохранной прокуратуры.</w:t>
      </w:r>
    </w:p>
    <w:p w:rsidR="0067178D" w:rsidRDefault="0067178D"/>
    <w:sectPr w:rsidR="0067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18D"/>
    <w:rsid w:val="0067178D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2022-12-27T08:17:00Z</dcterms:created>
  <dcterms:modified xsi:type="dcterms:W3CDTF">2022-12-27T08:17:00Z</dcterms:modified>
</cp:coreProperties>
</file>