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DA" w:rsidRPr="00C70786" w:rsidRDefault="009E249E" w:rsidP="00D23EDA">
      <w:pPr>
        <w:pStyle w:val="a3"/>
        <w:rPr>
          <w:sz w:val="28"/>
        </w:rPr>
      </w:pPr>
      <w:r w:rsidRPr="009E249E">
        <w:rPr>
          <w:noProof/>
          <w:szCs w:val="32"/>
        </w:rPr>
        <w:drawing>
          <wp:inline distT="0" distB="0" distL="0" distR="0" wp14:anchorId="38BC93CD" wp14:editId="357EEFCC">
            <wp:extent cx="576000" cy="729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7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EDA" w:rsidRDefault="00D23EDA" w:rsidP="00B62D6E">
      <w:pPr>
        <w:pStyle w:val="a3"/>
        <w:spacing w:line="360" w:lineRule="auto"/>
        <w:rPr>
          <w:sz w:val="36"/>
          <w:szCs w:val="36"/>
        </w:rPr>
      </w:pPr>
    </w:p>
    <w:p w:rsidR="009E249E" w:rsidRDefault="009E249E" w:rsidP="00B62D6E">
      <w:pPr>
        <w:pStyle w:val="a3"/>
        <w:spacing w:line="360" w:lineRule="auto"/>
        <w:rPr>
          <w:sz w:val="22"/>
          <w:szCs w:val="22"/>
        </w:rPr>
      </w:pPr>
    </w:p>
    <w:p w:rsidR="00D23EDA" w:rsidRPr="00D6561B" w:rsidRDefault="00D23EDA" w:rsidP="005565A7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</w:t>
      </w:r>
      <w:r w:rsidR="009E249E">
        <w:rPr>
          <w:rFonts w:ascii="Times New Roman" w:hAnsi="Times New Roman"/>
          <w:b/>
          <w:sz w:val="28"/>
          <w:szCs w:val="28"/>
        </w:rPr>
        <w:t>ШАУМЯНСКОГО</w:t>
      </w:r>
      <w:r w:rsidRPr="00D6561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23EDA" w:rsidRPr="00D6561B" w:rsidRDefault="00D23EDA" w:rsidP="005565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D23EDA" w:rsidRDefault="00D23EDA" w:rsidP="005565A7">
      <w:pPr>
        <w:tabs>
          <w:tab w:val="left" w:pos="0"/>
        </w:tabs>
        <w:spacing w:after="0"/>
        <w:rPr>
          <w:b/>
        </w:rPr>
      </w:pPr>
    </w:p>
    <w:p w:rsidR="00D23EDA" w:rsidRPr="0056149B" w:rsidRDefault="00D23EDA" w:rsidP="005565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D23EDA" w:rsidRPr="00495B8E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317AC7" w:rsidRDefault="00D23EDA" w:rsidP="005565A7">
      <w:pPr>
        <w:pStyle w:val="a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>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___________</w:t>
      </w:r>
    </w:p>
    <w:p w:rsidR="00D23EDA" w:rsidRPr="008337A3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CA7020" w:rsidRDefault="009E249E" w:rsidP="00556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с.Шаумян</w:t>
      </w:r>
    </w:p>
    <w:p w:rsidR="00C20FD8" w:rsidRDefault="00C20FD8" w:rsidP="0055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62D6E" w:rsidRDefault="00B62D6E" w:rsidP="0055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62D6E" w:rsidRDefault="00B62D6E" w:rsidP="0055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831A5" w:rsidRDefault="00C20FD8" w:rsidP="009831A5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</w:t>
      </w:r>
      <w:r w:rsidR="00983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аттестации экспертов, привлекаемых </w:t>
      </w:r>
      <w:r w:rsidR="00B62D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="00983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дминистрацией </w:t>
      </w:r>
    </w:p>
    <w:p w:rsidR="00B62D6E" w:rsidRDefault="006B0D91" w:rsidP="009831A5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0D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9E2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Шаумянского </w:t>
      </w:r>
      <w:r w:rsidRPr="006B0D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 Туапсинского района</w:t>
      </w:r>
      <w:r w:rsidR="009831A5" w:rsidRPr="00983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23EDA" w:rsidRDefault="009831A5" w:rsidP="009831A5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проведению экспертизы при осуществлении муниципального контроля</w:t>
      </w:r>
    </w:p>
    <w:p w:rsidR="00D23EDA" w:rsidRDefault="00D23EDA" w:rsidP="00D2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2D6E" w:rsidRDefault="00B62D6E" w:rsidP="00D2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2D6E" w:rsidRPr="00C20FD8" w:rsidRDefault="00B62D6E" w:rsidP="00D2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EDA" w:rsidRDefault="009831A5" w:rsidP="00D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ч. 1 ст. 33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31 июл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№; 248-ФЗ «О государственном контроле (надзоре) и муниципальном контроле в Российской Федерации»,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29 декабря 2020 г</w:t>
      </w:r>
      <w:r w:rsid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12328 «О порядке аттестации экспертов, привлекаемых к осуществлению экспертизы в целях государственного контроля (надзора</w:t>
      </w:r>
      <w:r w:rsidR="009E249E">
        <w:rPr>
          <w:rFonts w:ascii="Times New Roman" w:eastAsia="Times New Roman" w:hAnsi="Times New Roman" w:cs="Times New Roman"/>
          <w:sz w:val="28"/>
          <w:szCs w:val="24"/>
          <w:lang w:eastAsia="ru-RU"/>
        </w:rPr>
        <w:t>), 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контроля»,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Уставом </w:t>
      </w:r>
      <w:r w:rsidR="009E2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Шаумянского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Туапсинского района,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D23E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B62D6E" w:rsidRPr="00B62D6E" w:rsidRDefault="00C20FD8" w:rsidP="00B62D6E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B62D6E" w:rsidRP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2D6E" w:rsidRDefault="009831A5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областей экспертиз и соответствующих им видов экспертиз</w:t>
      </w:r>
      <w:r w:rsidR="000F2218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проведения которых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дминистрации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поселения Туапсинского района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требуется привлечение экспертов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1;</w:t>
      </w:r>
    </w:p>
    <w:p w:rsidR="00B62D6E" w:rsidRDefault="009831A5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Порядок аттестации экспертов, привлекаемых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дминистрацией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 Туапсинского района</w:t>
      </w:r>
      <w:r w:rsidR="00992D45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проведению экспертизы при осуществлении муниципального контроля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2;</w:t>
      </w:r>
    </w:p>
    <w:p w:rsidR="00B62D6E" w:rsidRDefault="00992D45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Критерии аттестации экспертов, привлекаемых администрацией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 Туапсинского района к проведению экспертизы при осуществлении муниципального контроля</w:t>
      </w:r>
      <w:r w:rsidR="00B62D6E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3;</w:t>
      </w:r>
    </w:p>
    <w:p w:rsidR="00B62D6E" w:rsidRDefault="000F2218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Прав</w:t>
      </w:r>
      <w:r w:rsidR="00992D45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ила формирования и ведения реестра экспертов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аттестация которых проведена администрацией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Туапсинского района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согласно приложению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D23EDA" w:rsidRPr="00B62D6E" w:rsidRDefault="000F2218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 Туапсинского района к осуществлению экспертизы в целях муниципального контроля</w:t>
      </w:r>
      <w:r w:rsidR="00B62D6E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5</w:t>
      </w:r>
      <w:r w:rsidR="00D23EDA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62D6E" w:rsidRPr="00B62D6E" w:rsidRDefault="00C20FD8" w:rsidP="00B62D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="00B62D6E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D046DA" w:rsidRDefault="00B62D6E" w:rsidP="00D0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Специалисту 2 категории по общим вопросам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льского поселения (Деревягиной Л.А.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разместить настоящее постановление на официальном сайте администрации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 Туапсинского района</w:t>
      </w:r>
      <w:r w:rsidR="00D046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8" w:history="1">
        <w:r w:rsidR="009E249E" w:rsidRPr="005C5605">
          <w:rPr>
            <w:rStyle w:val="a6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http://шаумянское.рф/</w:t>
        </w:r>
      </w:hyperlink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5565A7" w:rsidRDefault="00B62D6E" w:rsidP="00B62D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5565A7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Контроль за выполнением настоящего постановления оставляю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за собой.</w:t>
      </w:r>
    </w:p>
    <w:p w:rsidR="005565A7" w:rsidRDefault="00B62D6E" w:rsidP="00B6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65A7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5565A7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обнародования.</w:t>
      </w:r>
    </w:p>
    <w:p w:rsidR="005565A7" w:rsidRDefault="005565A7" w:rsidP="00B6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2D6E" w:rsidRDefault="00B62D6E" w:rsidP="00B6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Pr="00C20FD8" w:rsidRDefault="005565A7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Default="00C20FD8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5565A7" w:rsidRDefault="009E249E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Шаумянского 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C20FD8" w:rsidRPr="00C20FD8" w:rsidRDefault="005565A7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="009E249E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Кочканян</w:t>
      </w:r>
    </w:p>
    <w:p w:rsidR="00C20FD8" w:rsidRPr="00C20FD8" w:rsidRDefault="00C20FD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F2218" w:rsidRDefault="000F221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6DA" w:rsidRDefault="00D046DA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Default="00C20FD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0F2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</w:t>
      </w: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2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Шаумянского 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Туапсинского района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   </w:t>
      </w: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6DA" w:rsidRDefault="00D046DA" w:rsidP="00D046D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0F2218"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2218" w:rsidRDefault="000F2218" w:rsidP="00D046D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областей экспертиз и соответствующих им видов экспертиз, для проведения которых </w:t>
      </w:r>
      <w:r w:rsidR="00D04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9E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Шаумянского </w:t>
      </w:r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Туапсинского района требуется привлечение экспертов</w:t>
      </w:r>
    </w:p>
    <w:p w:rsidR="000F2218" w:rsidRDefault="000F2218" w:rsidP="000F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809"/>
        <w:gridCol w:w="1696"/>
        <w:gridCol w:w="6384"/>
      </w:tblGrid>
      <w:tr w:rsidR="00910FC2" w:rsidRPr="00EE0651" w:rsidTr="00D046DA">
        <w:tc>
          <w:tcPr>
            <w:tcW w:w="1809" w:type="dxa"/>
          </w:tcPr>
          <w:p w:rsidR="000F2218" w:rsidRPr="00EE0651" w:rsidRDefault="000F2218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1696" w:type="dxa"/>
          </w:tcPr>
          <w:p w:rsidR="000F2218" w:rsidRPr="00EE0651" w:rsidRDefault="000F2218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Область экспертизы</w:t>
            </w:r>
          </w:p>
        </w:tc>
        <w:tc>
          <w:tcPr>
            <w:tcW w:w="6384" w:type="dxa"/>
          </w:tcPr>
          <w:p w:rsidR="000F2218" w:rsidRPr="00EE0651" w:rsidRDefault="000F2218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Вид экспертизы</w:t>
            </w:r>
          </w:p>
        </w:tc>
      </w:tr>
      <w:tr w:rsidR="00910FC2" w:rsidRPr="00EE0651" w:rsidTr="00D046DA">
        <w:tc>
          <w:tcPr>
            <w:tcW w:w="1809" w:type="dxa"/>
            <w:vMerge w:val="restart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контроль на автомобильном транспорте, городском наземном электрическом транспорте ив дорожном хозяйстве</w:t>
            </w:r>
          </w:p>
        </w:tc>
        <w:tc>
          <w:tcPr>
            <w:tcW w:w="1696" w:type="dxa"/>
            <w:vMerge w:val="restart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Регулирование транспортного комплекса</w:t>
            </w: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соблюдения требований, установленных в отношении перевозок по муниципальным маршрутам,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910FC2" w:rsidRPr="00EE0651" w:rsidTr="00D046DA">
        <w:tc>
          <w:tcPr>
            <w:tcW w:w="1809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конструкций элементов автомобильной дороги требованиям нормативных документов</w:t>
            </w:r>
          </w:p>
        </w:tc>
      </w:tr>
      <w:tr w:rsidR="00910FC2" w:rsidRPr="00EE0651" w:rsidTr="00D046DA">
        <w:tc>
          <w:tcPr>
            <w:tcW w:w="1809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Дорожная деятельность</w:t>
            </w: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910FC2" w:rsidRPr="00EE0651" w:rsidTr="00D046DA">
        <w:tc>
          <w:tcPr>
            <w:tcW w:w="1809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качества дорожного покрытия автомобильных дорог</w:t>
            </w:r>
          </w:p>
        </w:tc>
      </w:tr>
      <w:tr w:rsidR="00EE0651" w:rsidRPr="00EE0651" w:rsidTr="00D046DA">
        <w:tc>
          <w:tcPr>
            <w:tcW w:w="1809" w:type="dxa"/>
            <w:vMerge w:val="restart"/>
          </w:tcPr>
          <w:p w:rsidR="00EE0651" w:rsidRPr="00EE0651" w:rsidRDefault="00EE0651" w:rsidP="00D046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1696" w:type="dxa"/>
            <w:vMerge w:val="restart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Комфортная и доступная среда</w:t>
            </w:r>
          </w:p>
        </w:tc>
        <w:tc>
          <w:tcPr>
            <w:tcW w:w="6384" w:type="dxa"/>
          </w:tcPr>
          <w:p w:rsidR="00EE0651" w:rsidRPr="00EE0651" w:rsidRDefault="00EE0651" w:rsidP="008932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соблюдения требований к обеспечению доступности для инвалидов инфраструктурных объектов и предоставляемых услуг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8932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по вопросам содержание мест массового пребывания граждан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Санитарное состояние</w:t>
            </w:r>
          </w:p>
        </w:tc>
        <w:tc>
          <w:tcPr>
            <w:tcW w:w="6384" w:type="dxa"/>
          </w:tcPr>
          <w:p w:rsidR="00EE0651" w:rsidRPr="00EE0651" w:rsidRDefault="00EE0651" w:rsidP="00CF56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качества очистки и уборки территорий, прилегающих к зданиям строениям, сооружениям в соответствии с действующим законодательством 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Внешний облик  территорий поселения</w:t>
            </w: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внешнего вида фасадов и ограждающих конструкций зданий, строений, сооружений установленным нормативам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по вопросам озеленения территорий и содержания зеленых насаждений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рекламных и информационных конструкций установленным требованиям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Соблюдение </w:t>
            </w: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прочих требований</w:t>
            </w:r>
            <w:r w:rsidR="002802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 том числе при делегировании контрольных полномочий)</w:t>
            </w: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Экспертиза соответствия состояния мест производства </w:t>
            </w: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земляных, строительных, ремонтных работ, работ по прокладке и переустройству инженерных сетей и коммуникаций нормативным требованиям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содержания животных на территории сельского поселения установленным требованиям</w:t>
            </w:r>
          </w:p>
        </w:tc>
      </w:tr>
    </w:tbl>
    <w:p w:rsidR="000258DD" w:rsidRDefault="000258DD" w:rsidP="000258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</w:p>
    <w:p w:rsidR="000258DD" w:rsidRDefault="000258DD" w:rsidP="000258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8DD" w:rsidRDefault="000258DD" w:rsidP="000258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="009E249E">
        <w:rPr>
          <w:rFonts w:ascii="Times New Roman" w:eastAsia="Times New Roman" w:hAnsi="Times New Roman" w:cs="Times New Roman"/>
          <w:sz w:val="28"/>
          <w:szCs w:val="24"/>
          <w:lang w:eastAsia="ru-RU"/>
        </w:rPr>
        <w:t>Шаумянского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   </w:t>
      </w:r>
    </w:p>
    <w:p w:rsidR="000F2218" w:rsidRDefault="000F221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218" w:rsidRPr="006B0D91" w:rsidRDefault="000F221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6DA" w:rsidRDefault="00D046DA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</w:p>
    <w:p w:rsidR="00D046DA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аттестации экспертов, привлекаемых </w:t>
      </w:r>
      <w:r w:rsid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дминистрацией </w:t>
      </w:r>
    </w:p>
    <w:p w:rsidR="00D046DA" w:rsidRDefault="009E249E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Шаумянского</w:t>
      </w:r>
      <w:r w:rsidR="000258DD"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</w:t>
      </w:r>
      <w:proofErr w:type="spellEnd"/>
      <w:r w:rsidR="000258DD"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поселения Туапсинского района </w:t>
      </w:r>
    </w:p>
    <w:p w:rsidR="001F125A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проведению экспертизы при осуществлении </w:t>
      </w:r>
    </w:p>
    <w:p w:rsidR="006B0D91" w:rsidRPr="00D046DA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контроля</w:t>
      </w:r>
    </w:p>
    <w:p w:rsidR="000258DD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1B1" w:rsidRDefault="008C0043" w:rsidP="0002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Настоящий Порядок аттестации экспертов, привлекаемых </w:t>
      </w:r>
      <w:r w:rsidR="001F125A">
        <w:rPr>
          <w:rFonts w:ascii="Times New Roman" w:hAnsi="Times New Roman" w:cs="Times New Roman"/>
          <w:sz w:val="28"/>
          <w:szCs w:val="28"/>
        </w:rPr>
        <w:t>а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0258DD" w:rsidRPr="000258D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258DD" w:rsidRPr="000258DD">
        <w:rPr>
          <w:rFonts w:ascii="Times New Roman" w:hAnsi="Times New Roman" w:cs="Times New Roman"/>
          <w:sz w:val="28"/>
          <w:szCs w:val="28"/>
        </w:rPr>
        <w:t xml:space="preserve"> поселения Туапсинского  района к проведению экспертизы при осуществлении муниципального контроля (далее – Порядок) разработан в соответствии с Федеральным законом от 31 июля 2020 г</w:t>
      </w:r>
      <w:r w:rsidR="001F125A">
        <w:rPr>
          <w:rFonts w:ascii="Times New Roman" w:hAnsi="Times New Roman" w:cs="Times New Roman"/>
          <w:sz w:val="28"/>
          <w:szCs w:val="28"/>
        </w:rPr>
        <w:t>.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="000258DD" w:rsidRPr="000258DD">
        <w:t xml:space="preserve"> </w:t>
      </w:r>
      <w:r w:rsidR="000258DD" w:rsidRPr="000258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декабря 2020 г</w:t>
      </w:r>
      <w:r w:rsidR="001F125A">
        <w:rPr>
          <w:rFonts w:ascii="Times New Roman" w:hAnsi="Times New Roman" w:cs="Times New Roman"/>
          <w:sz w:val="28"/>
          <w:szCs w:val="28"/>
        </w:rPr>
        <w:t>.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 № 12328 «О порядке аттестации экспертов, привлекаемых к осуществлению экспертизы в целях государственного контроля (надзора), муниципального контроля» и устанавливает состав административных процедур и сроки взаимодействия администрации </w:t>
      </w:r>
      <w:proofErr w:type="spellStart"/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0258DD" w:rsidRPr="000258D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258DD" w:rsidRPr="000258DD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 (далее – Администрация), и граждан, претендующих на получение аттестации эксперта, привлекаемого администрацией к осуществлению экспертизы в целях муниципального контроля (далее – заявитель, аттестация, экспертиза.</w:t>
      </w:r>
    </w:p>
    <w:p w:rsidR="000258DD" w:rsidRDefault="000258DD" w:rsidP="0002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контроля, проводится Администрацией в отношении граждан, не являющимися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0258DD" w:rsidRDefault="008C0043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58DD">
        <w:rPr>
          <w:rFonts w:ascii="Times New Roman" w:hAnsi="Times New Roman" w:cs="Times New Roman"/>
          <w:sz w:val="28"/>
          <w:szCs w:val="28"/>
        </w:rPr>
        <w:t>Состав административных процедур, выполняемых в рамках аттестации: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представленных заявителем документов и/или сведений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представленных заявителем документов и/или сведений и принятие решения о допуске заявителя к квалификационному экзамену.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квалификационного экзамена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принятие Администрацией решения об аттестации заявителя, либо об отказе в аттестации заявителя</w:t>
      </w:r>
    </w:p>
    <w:p w:rsidR="00B82C8D" w:rsidRDefault="008C0043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82C8D">
        <w:rPr>
          <w:rFonts w:ascii="Times New Roman" w:hAnsi="Times New Roman" w:cs="Times New Roman"/>
          <w:sz w:val="28"/>
          <w:szCs w:val="28"/>
        </w:rPr>
        <w:t>Прием и регистрация предоставленных заявителем документов и/или сведений: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аттестации эксперта заявитель представляет в Администрацию заявление по форме, согласно приложению 1 к настоящему Порядку. 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 образовании (в том числе о дополнительном образовании) и (или) квалификации, подтверждающих получение заявителем профессиональных знаний в области экспертизы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 и (или) сведения о трудовой деятельности, предусмотренные статьей 66.1. Трудового Кодекса Российской Федерации, и (или) копии документов, подтверждающих наличие опыта практической работы  в области экспертизы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– при наличии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и публикацию персональных данных заявителя в реестре экспертов, аттестация которых проведена Администрацией по форме, согласно приложени</w:t>
      </w:r>
      <w:r w:rsidR="001F12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заявление и документы могут быть поданы заявителем в письменной форме непосредственно в Администрацию, либо направлены почтовым отправлением,  либо в форме электронного документа посредством информационно-телекоммуникационной сети «Интернет», либо через Единый портал государственных и муниципальных услуг (функций).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документов в электронной</w:t>
      </w:r>
      <w:r w:rsidRPr="00B8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они должны быть подписаны видом электронной подписи</w:t>
      </w:r>
      <w:r w:rsidR="0079121F">
        <w:rPr>
          <w:rFonts w:ascii="Times New Roman" w:hAnsi="Times New Roman" w:cs="Times New Roman"/>
          <w:sz w:val="28"/>
          <w:szCs w:val="28"/>
        </w:rPr>
        <w:t>, который установлен законодательством для подписания таких документов.</w:t>
      </w:r>
    </w:p>
    <w:p w:rsidR="0079121F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9121F">
        <w:rPr>
          <w:rFonts w:ascii="Times New Roman" w:hAnsi="Times New Roman" w:cs="Times New Roman"/>
          <w:sz w:val="28"/>
          <w:szCs w:val="28"/>
        </w:rPr>
        <w:t xml:space="preserve">Регистрация документов осуществляется в день их поступления в Администрацию. При поступлении </w:t>
      </w:r>
      <w:r>
        <w:rPr>
          <w:rFonts w:ascii="Times New Roman" w:hAnsi="Times New Roman" w:cs="Times New Roman"/>
          <w:sz w:val="28"/>
          <w:szCs w:val="28"/>
        </w:rPr>
        <w:t>документов в нерабочий день, их</w:t>
      </w:r>
      <w:r w:rsidR="0079121F">
        <w:rPr>
          <w:rFonts w:ascii="Times New Roman" w:hAnsi="Times New Roman" w:cs="Times New Roman"/>
          <w:sz w:val="28"/>
          <w:szCs w:val="28"/>
        </w:rPr>
        <w:t xml:space="preserve"> прием и регистрация осуществляется в первый рабочий день.</w:t>
      </w:r>
    </w:p>
    <w:p w:rsidR="0079121F" w:rsidRDefault="0079121F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представленного заявления и приложенных к нему документов (сведений) и возвращает их без рассмотрения в случае:</w:t>
      </w:r>
    </w:p>
    <w:p w:rsidR="0079121F" w:rsidRDefault="001F125A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121F">
        <w:rPr>
          <w:rFonts w:ascii="Times New Roman" w:hAnsi="Times New Roman" w:cs="Times New Roman"/>
          <w:sz w:val="28"/>
          <w:szCs w:val="28"/>
        </w:rPr>
        <w:t xml:space="preserve">) непредставления документов (сведений), перечисленных в разделе </w:t>
      </w:r>
      <w:r w:rsidR="008C0043">
        <w:rPr>
          <w:rFonts w:ascii="Times New Roman" w:hAnsi="Times New Roman" w:cs="Times New Roman"/>
          <w:sz w:val="28"/>
          <w:szCs w:val="28"/>
        </w:rPr>
        <w:t xml:space="preserve">2.1. </w:t>
      </w:r>
      <w:r w:rsidR="0079121F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79121F" w:rsidRDefault="001F125A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121F">
        <w:rPr>
          <w:rFonts w:ascii="Times New Roman" w:hAnsi="Times New Roman" w:cs="Times New Roman"/>
          <w:sz w:val="28"/>
          <w:szCs w:val="28"/>
        </w:rPr>
        <w:t>) несоблюдения условий признания действительности  квалифицированной электронной подписи, установленных статьей 11 Федерального закона от 6 апреля 2011 года № 63-ФЗ «Об электронной подписи» - при обращении заявителя с использованием документов, подписанных электронной подписью</w:t>
      </w:r>
    </w:p>
    <w:p w:rsidR="0079121F" w:rsidRDefault="001F125A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21F">
        <w:rPr>
          <w:rFonts w:ascii="Times New Roman" w:hAnsi="Times New Roman" w:cs="Times New Roman"/>
          <w:sz w:val="28"/>
          <w:szCs w:val="28"/>
        </w:rPr>
        <w:t xml:space="preserve">) подачи заявителем  заявления до истечения 1 года со дня принятия в отношении него решения о прекращении аттестации по основанию, </w:t>
      </w:r>
      <w:r w:rsidR="0079121F">
        <w:rPr>
          <w:rFonts w:ascii="Times New Roman" w:hAnsi="Times New Roman" w:cs="Times New Roman"/>
          <w:sz w:val="28"/>
          <w:szCs w:val="28"/>
        </w:rPr>
        <w:lastRenderedPageBreak/>
        <w:t>предусмотренному абзацем 4 пункта 13</w:t>
      </w:r>
      <w:r w:rsidR="0079121F" w:rsidRPr="0079121F">
        <w:t xml:space="preserve"> </w:t>
      </w:r>
      <w:r w:rsidR="0079121F">
        <w:t>«</w:t>
      </w:r>
      <w:r w:rsidR="0079121F">
        <w:rPr>
          <w:rFonts w:ascii="Times New Roman" w:hAnsi="Times New Roman" w:cs="Times New Roman"/>
          <w:sz w:val="28"/>
          <w:szCs w:val="28"/>
        </w:rPr>
        <w:t>Правил а</w:t>
      </w:r>
      <w:r w:rsidR="0079121F" w:rsidRPr="0079121F">
        <w:rPr>
          <w:rFonts w:ascii="Times New Roman" w:hAnsi="Times New Roman" w:cs="Times New Roman"/>
          <w:sz w:val="28"/>
          <w:szCs w:val="28"/>
        </w:rPr>
        <w:t>ттестации экспертов, привлекаемых к осуществлению экспертизы в целях государственного контроля (надзора),  муниципального контроля»</w:t>
      </w:r>
      <w:r w:rsidR="0079121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79121F" w:rsidRPr="007912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декаб</w:t>
      </w:r>
      <w:r w:rsidR="00F6158A">
        <w:rPr>
          <w:rFonts w:ascii="Times New Roman" w:hAnsi="Times New Roman" w:cs="Times New Roman"/>
          <w:sz w:val="28"/>
          <w:szCs w:val="28"/>
        </w:rPr>
        <w:t>ря 2020 г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="00F6158A">
        <w:rPr>
          <w:rFonts w:ascii="Times New Roman" w:hAnsi="Times New Roman" w:cs="Times New Roman"/>
          <w:sz w:val="28"/>
          <w:szCs w:val="28"/>
        </w:rPr>
        <w:t xml:space="preserve">№ </w:t>
      </w:r>
      <w:r w:rsidR="0079121F">
        <w:rPr>
          <w:rFonts w:ascii="Times New Roman" w:hAnsi="Times New Roman" w:cs="Times New Roman"/>
          <w:sz w:val="28"/>
          <w:szCs w:val="28"/>
        </w:rPr>
        <w:t>2328.</w:t>
      </w:r>
    </w:p>
    <w:p w:rsidR="0079121F" w:rsidRDefault="0079121F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указанных в настоящем подпункте оснований, представленные заявителем документы возвращаются Администрацией заявителю без рассмотрения в срок не более 5 рабочих дней со дня поступления. 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Рассмотрение представленных заявителем документов и/или  сведений и принятие решения о допуске заявителя к квалификационному экзамену: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возврата заявителю представленных документов без рассмотрения, согласно п. 2.2. настоящего Порядка, Администрация в течение 10 рабочих дней 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аттестации).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Администрация принимает одно из следующих решений в форме постановления: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допуске заявителя к квалификационному экзамену – в случае соответствия заявителя критериям аттестации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аттестации заявителя – в случае несоответствия заявителя критериям аттестации в части требований к образованию, стажу работы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уведомляет заявителя о принятом решении в течение 3 рабочих дней со дня издания постановления</w:t>
      </w:r>
    </w:p>
    <w:p w:rsidR="008C0043" w:rsidRPr="000258DD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Администрации о допуске заявителя</w:t>
      </w:r>
      <w:r w:rsidR="002E6A1A">
        <w:rPr>
          <w:rFonts w:ascii="Times New Roman" w:hAnsi="Times New Roman" w:cs="Times New Roman"/>
          <w:sz w:val="28"/>
          <w:szCs w:val="28"/>
        </w:rPr>
        <w:t xml:space="preserve"> к квалификационному экзамену направляется в </w:t>
      </w:r>
      <w:r w:rsidR="00AB26FC">
        <w:rPr>
          <w:rFonts w:ascii="Times New Roman" w:hAnsi="Times New Roman" w:cs="Times New Roman"/>
          <w:sz w:val="28"/>
          <w:szCs w:val="28"/>
        </w:rPr>
        <w:t>аттестационную комиссию администрации по проведению квалификационного экзамена у граждан, претендующих на получение аттестации эксперта (далее – аттестационная комиссия) в течение 3 рабочих дней со дня издания.</w:t>
      </w:r>
    </w:p>
    <w:p w:rsidR="0079121F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Проведение аттестационного экзамена: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экзамену. При этом дата проведения квалификационного экзамена устанавливается не позднее 15 рабочих дней со дня поступления постановления.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 не позднее, чем за 2 рабочих дня до даты проведения квалификационного экзамена.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экзамене, о чем вносится соответствующая запись в протокол заседания аттестационной комиссии. 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Перед началом квалификационного экзамена секретарь аттестационной комиссии осуществляет регистрацию заявителей, которые предъявляют документы, удостоверяющие личность. В случае отсутствия документа, удостоверяющего личность, заявитель к квалификационному экзамену не допускается.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10 вопросов.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связи,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 и считается не принявшим участия в квалификационном экзамене. В протокол заседания аттестационной комиссии вносится соответствующая запись.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компьютера, веб-камеры, стабильного подключения к информационно-телекоммуникационной сети «Интернет», веб-браузера, системы звуковоспроизведения (колонки, наушники) и микрофона.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:rsidR="006F5287" w:rsidRDefault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соответствии заявителя критериям аттестации экспертов, привлекаемых администрацией к осуществлению экспертизы в целях муниципального контроля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несоответствии заявителя критериям аттестации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дней со дня проведения заседания, который в течение 3 рабочих дней направляется в Администрацию.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Принятие Администрацией решения об аттестации заявителя либо об отказе в аттестации заявителя: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аттестационной комиссии, Администрация принимает решение в форме постановления: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аттестации заявителя, если по результатам квалификационного экзамена принято решение о его соответствии критериям аттестации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аттестации заявителя, если по результатам экзамена принято решение о его несоответствии критериям аттестации, либо если заявитель не принял участие в квалификационном экзамене.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уведомляет заявителя о принятом решении в течение 3 рабочих дней со дня издания постановления.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действия аттестации – 5 лет.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Аттестация заявителя без проведения квалификационного экзамена не допускается.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7780">
        <w:rPr>
          <w:rFonts w:ascii="Times New Roman" w:hAnsi="Times New Roman" w:cs="Times New Roman"/>
          <w:sz w:val="28"/>
          <w:szCs w:val="28"/>
        </w:rPr>
        <w:t>Проверка соответствия заявителя критериям аттестации осуществляется в срок не превышающий 45 рабочих дней со дня подачи заявителем заявления путем проведения административных процедур, указанных в пункте 2 настоящего Порядка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прекращении действия аттестации эксперта принимается Администрацией в форме постановления в случаях: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заявления эксперта о прекращении аттестации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сведений о смерти эксперта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подтверждения Администрацией факта недостоверности или необъективности результатов деятельности эксперта. 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Администрация уведомляет эксперта в течение 2 рабочих дней со дня его принятия (кроме случая смерти эксперта).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Решения, действия (бездействие) Администрации и ее должностных лиц при </w:t>
      </w:r>
      <w:r w:rsidR="00E33C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роведении аттестации </w:t>
      </w:r>
      <w:r w:rsidR="004F6346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обжалованы в судебном порядке.</w:t>
      </w:r>
    </w:p>
    <w:p w:rsidR="00E33CC0" w:rsidRDefault="00E33CC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8A" w:rsidRPr="001F125A" w:rsidRDefault="00F6158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6158A" w:rsidRPr="001F125A" w:rsidRDefault="001F125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158A"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58A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Порядку аттестации экспертов, привлекаемых Администрацией </w:t>
      </w:r>
      <w:r w:rsidR="009E249E">
        <w:rPr>
          <w:rFonts w:ascii="Times New Roman" w:eastAsia="Times New Roman" w:hAnsi="Times New Roman" w:cs="Times New Roman"/>
          <w:sz w:val="24"/>
          <w:szCs w:val="28"/>
          <w:lang w:eastAsia="ar-SA"/>
        </w:rPr>
        <w:t>Шаумянского</w:t>
      </w:r>
      <w:r w:rsidR="004F634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F6158A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сельского поселения </w:t>
      </w:r>
      <w:r w:rsidR="004F6346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>Туапсинского района</w:t>
      </w:r>
      <w:r w:rsidR="00F6158A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 проведению экспертизы при осуществлении муниципального контроля</w:t>
      </w:r>
    </w:p>
    <w:p w:rsidR="00F6158A" w:rsidRDefault="00F6158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25A" w:rsidRDefault="001F125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58A" w:rsidRPr="001F125A" w:rsidRDefault="00F6158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158A" w:rsidRPr="001F125A">
        <w:rPr>
          <w:rFonts w:ascii="Times New Roman" w:hAnsi="Times New Roman" w:cs="Times New Roman"/>
          <w:b/>
          <w:sz w:val="28"/>
          <w:szCs w:val="28"/>
        </w:rPr>
        <w:t xml:space="preserve"> прохождении аттестации эксперта, привлекаемого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49E">
        <w:rPr>
          <w:rFonts w:ascii="Times New Roman" w:hAnsi="Times New Roman" w:cs="Times New Roman"/>
          <w:b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58A" w:rsidRPr="001F125A">
        <w:rPr>
          <w:rFonts w:ascii="Times New Roman" w:hAnsi="Times New Roman" w:cs="Times New Roman"/>
          <w:b/>
          <w:sz w:val="28"/>
          <w:szCs w:val="28"/>
        </w:rPr>
        <w:t>сельского поселения Туапсинского района к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58A" w:rsidRPr="001F125A">
        <w:rPr>
          <w:rFonts w:ascii="Times New Roman" w:hAnsi="Times New Roman" w:cs="Times New Roman"/>
          <w:b/>
          <w:sz w:val="28"/>
          <w:szCs w:val="28"/>
        </w:rPr>
        <w:t xml:space="preserve">экспертизы </w:t>
      </w:r>
    </w:p>
    <w:p w:rsidR="00F6158A" w:rsidRPr="001F125A" w:rsidRDefault="00F6158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</w:p>
    <w:p w:rsidR="00F6158A" w:rsidRDefault="00F6158A" w:rsidP="001F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125A" w:rsidRDefault="001F125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158A">
        <w:rPr>
          <w:rFonts w:ascii="Times New Roman" w:hAnsi="Times New Roman" w:cs="Times New Roman"/>
          <w:sz w:val="28"/>
          <w:szCs w:val="28"/>
        </w:rPr>
        <w:t xml:space="preserve"> прохождении</w:t>
      </w:r>
      <w:r w:rsidR="00F6158A" w:rsidRPr="00F6158A">
        <w:rPr>
          <w:rFonts w:ascii="Times New Roman" w:hAnsi="Times New Roman" w:cs="Times New Roman"/>
          <w:sz w:val="28"/>
          <w:szCs w:val="28"/>
        </w:rPr>
        <w:t xml:space="preserve"> </w:t>
      </w:r>
      <w:r w:rsidR="00F6158A">
        <w:rPr>
          <w:rFonts w:ascii="Times New Roman" w:hAnsi="Times New Roman" w:cs="Times New Roman"/>
          <w:sz w:val="28"/>
          <w:szCs w:val="28"/>
        </w:rPr>
        <w:t>аттестации эксперта, привлекаемого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="00F615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F125A" w:rsidRDefault="00F6158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к проведению</w:t>
      </w:r>
      <w:r w:rsidR="001F1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F6158A" w:rsidRDefault="00F6158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F6158A" w:rsidRDefault="00F6158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__________________________________________</w:t>
      </w:r>
    </w:p>
    <w:p w:rsidR="00F6158A" w:rsidRPr="001F125A" w:rsidRDefault="00F6158A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(если имеется) заявителя)</w:t>
      </w:r>
    </w:p>
    <w:p w:rsidR="00807F4C" w:rsidRDefault="00F6158A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Туапсинского района к проведению контрольных (надзорных) мероприятий, в соответствии с Федеральным законом </w:t>
      </w:r>
      <w:r w:rsidR="00807F4C">
        <w:rPr>
          <w:rFonts w:ascii="Times New Roman" w:hAnsi="Times New Roman" w:cs="Times New Roman"/>
          <w:sz w:val="28"/>
          <w:szCs w:val="28"/>
        </w:rPr>
        <w:t>от 31.07.2020 года № 248-ФЗ «О государственном контроле (надзоре) и муниципальном контроле в Российской Федерации» по направлению деятельности: _____________________________________________________</w:t>
      </w:r>
    </w:p>
    <w:p w:rsidR="00807F4C" w:rsidRPr="001F125A" w:rsidRDefault="00807F4C" w:rsidP="001F12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(указывается вид</w:t>
      </w:r>
      <w:r w:rsidR="00F6158A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 э</w:t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кспертизы)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заявителя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(если имеется) заявителя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 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заявителя (СНИЛС)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стаж 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индивидуального предпринимателя не зарегистрирован (а).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(указать способ получения)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соответствие критериям аттестации экспертов, установленных администрацией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Туапсинского района с учетом </w:t>
      </w:r>
      <w:r w:rsidR="00403664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видов экспертиз</w:t>
      </w:r>
      <w:r w:rsidR="00403664">
        <w:rPr>
          <w:rFonts w:ascii="Times New Roman" w:hAnsi="Times New Roman" w:cs="Times New Roman"/>
          <w:sz w:val="28"/>
          <w:szCs w:val="28"/>
        </w:rPr>
        <w:t>, для проведения которых требуется привлечение экспертов на _________ листе (листах) в 1 экз.</w:t>
      </w:r>
    </w:p>
    <w:p w:rsidR="00403664" w:rsidRDefault="00403664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64" w:rsidRDefault="00403664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      «___»___________</w:t>
      </w:r>
    </w:p>
    <w:p w:rsidR="00403664" w:rsidRDefault="00403664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заявителя                 </w:t>
      </w:r>
      <w:r w:rsidR="001F125A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заявления</w:t>
      </w:r>
    </w:p>
    <w:p w:rsidR="00807F4C" w:rsidRDefault="00807F4C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F4C" w:rsidRDefault="00807F4C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4546" w:rsidRPr="001F125A" w:rsidRDefault="00AA4546" w:rsidP="00AA45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A4546" w:rsidRPr="001F125A" w:rsidRDefault="001F125A" w:rsidP="00AA45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4546"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546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Порядку аттестации экспертов, привлекаемых Администрацией </w:t>
      </w:r>
      <w:r w:rsidR="009E249E">
        <w:rPr>
          <w:rFonts w:ascii="Times New Roman" w:eastAsia="Times New Roman" w:hAnsi="Times New Roman" w:cs="Times New Roman"/>
          <w:sz w:val="24"/>
          <w:szCs w:val="28"/>
          <w:lang w:eastAsia="ar-SA"/>
        </w:rPr>
        <w:t>Шаумянского</w:t>
      </w:r>
      <w:r w:rsidR="004F634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AA4546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сельского поселения </w:t>
      </w:r>
      <w:r w:rsidR="004F6346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>Туапсинского района</w:t>
      </w:r>
      <w:r w:rsidR="00AA4546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 проведению экспертизы при осуществлении муниципального контроля</w:t>
      </w:r>
    </w:p>
    <w:p w:rsidR="00F6158A" w:rsidRDefault="00F6158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46" w:rsidRPr="001F125A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 xml:space="preserve">ФОРМА СОГЛАСИЯ </w:t>
      </w:r>
    </w:p>
    <w:p w:rsidR="00AA4546" w:rsidRPr="001F125A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на обработку и публикацию персональных данных в реестре экспертов, аттестация которых проведена администрацией</w:t>
      </w:r>
    </w:p>
    <w:p w:rsidR="00AA4546" w:rsidRPr="001F125A" w:rsidRDefault="009E249E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546" w:rsidRPr="001F12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Туапсинского района </w:t>
      </w:r>
    </w:p>
    <w:p w:rsidR="00AA4546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AA4546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AA4546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и публикацию персональных данных в реестре экспертов, аттестация которых проведена администрацией</w:t>
      </w:r>
    </w:p>
    <w:p w:rsidR="00AA4546" w:rsidRDefault="009E249E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="00AA4546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</w:t>
      </w:r>
    </w:p>
    <w:p w:rsidR="00AA4546" w:rsidRDefault="00AA4546" w:rsidP="00AA4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AA4546" w:rsidRPr="001F125A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(если имеется) заявителя)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</w:t>
      </w:r>
      <w:r w:rsidR="001F12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(серия, номер) _____________</w:t>
      </w:r>
      <w:r w:rsidR="001F125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 г.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выдавший паспорт _________</w:t>
      </w:r>
      <w:r w:rsidR="001F12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Администрации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Туапсинского района, включая ее структурные подразделения и отделы, - оператору персональных данных, на обработку моих персональных данных и публикацию их в реестре экспертов, аттестация которых проведена администрацией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</w:t>
      </w:r>
      <w:r w:rsidR="00BF6D88">
        <w:rPr>
          <w:rFonts w:ascii="Times New Roman" w:hAnsi="Times New Roman" w:cs="Times New Roman"/>
          <w:sz w:val="28"/>
          <w:szCs w:val="28"/>
        </w:rPr>
        <w:t>.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дается мной для целей (указать цель обработки персональных данных):  _____________________________________________________    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совершение любых действий в отношении моих персональных данных, которые необходимы или желаемы для достижения указанных мною целей,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данных, а </w:t>
      </w:r>
      <w:r w:rsidR="004F6346">
        <w:rPr>
          <w:rFonts w:ascii="Times New Roman" w:hAnsi="Times New Roman" w:cs="Times New Roman"/>
          <w:sz w:val="28"/>
          <w:szCs w:val="28"/>
        </w:rPr>
        <w:t>также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любых иных действий с моими персональными данными с учетом законодательства Российской Федерации.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с даты его подписания по дату окончания аттестации (переаттестации) в качестве эксперта при осуществлении муниципального контроля.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может быть отозвано мною в любое время на основании моего письменного заявления.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     _________________     _____________________</w:t>
      </w:r>
    </w:p>
    <w:p w:rsidR="00BF6D88" w:rsidRPr="001F125A" w:rsidRDefault="001F125A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(число, месяц, год)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>заявителя)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УТВЕРЖДЕН</w:t>
      </w:r>
      <w:r w:rsidR="001F125A">
        <w:rPr>
          <w:rFonts w:ascii="Times New Roman" w:hAnsi="Times New Roman" w:cs="Times New Roman"/>
          <w:sz w:val="28"/>
          <w:szCs w:val="28"/>
        </w:rPr>
        <w:t>Ы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3CC0" w:rsidRDefault="009E249E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от _______________ № _______ </w:t>
      </w:r>
    </w:p>
    <w:p w:rsidR="00E33CC0" w:rsidRDefault="00E33CC0" w:rsidP="00E33C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CC0" w:rsidRP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аттестации экспертов, привлекаемых администрацией</w:t>
      </w:r>
    </w:p>
    <w:p w:rsidR="001F125A" w:rsidRDefault="009E249E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Туапсинского района </w:t>
      </w:r>
    </w:p>
    <w:p w:rsidR="00E33CC0" w:rsidRP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к проведению экспертизы при осуществлении муниципального контроля</w:t>
      </w:r>
    </w:p>
    <w:p w:rsidR="00E33CC0" w:rsidRDefault="00E33CC0" w:rsidP="00E33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аттестации </w:t>
      </w:r>
      <w:r w:rsidR="004F6346">
        <w:rPr>
          <w:rFonts w:ascii="Times New Roman" w:hAnsi="Times New Roman" w:cs="Times New Roman"/>
          <w:sz w:val="28"/>
          <w:szCs w:val="28"/>
        </w:rPr>
        <w:t>экспертов,</w:t>
      </w:r>
      <w:r w:rsidRPr="00E33CC0"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>привлекаемых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ацией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 к проведению экспертизы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высшего образования</w:t>
      </w: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 менее 5 лет стажа работы по специальности (по направлению, соответствующему области и виду экспертизы)</w:t>
      </w:r>
    </w:p>
    <w:p w:rsidR="00E33CC0" w:rsidRDefault="00E33CC0" w:rsidP="001F125A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</w:t>
      </w:r>
    </w:p>
    <w:p w:rsidR="001F125A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</w:t>
      </w: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E3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УТВЕРЖДЕН</w:t>
      </w:r>
      <w:r w:rsidR="001F125A">
        <w:rPr>
          <w:rFonts w:ascii="Times New Roman" w:hAnsi="Times New Roman" w:cs="Times New Roman"/>
          <w:sz w:val="28"/>
          <w:szCs w:val="28"/>
        </w:rPr>
        <w:t>Ы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3CC0" w:rsidRPr="00E33CC0" w:rsidRDefault="009E249E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E33CC0" w:rsidRDefault="00E33CC0" w:rsidP="00E33C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ПРАВИЛА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экспертов</w:t>
      </w:r>
      <w:r w:rsidR="001F125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которых проведена а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</w:p>
    <w:p w:rsidR="001F125A" w:rsidRDefault="009E249E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Шаумянского 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33CC0" w:rsidRP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E33CC0" w:rsidRDefault="00E33CC0" w:rsidP="00E33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9E249E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Pr="00E33CC0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 (далее - реестр)</w:t>
      </w: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осуществляется </w:t>
      </w:r>
      <w:r w:rsidRPr="00E33CC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3CC0">
        <w:rPr>
          <w:rFonts w:ascii="Times New Roman" w:hAnsi="Times New Roman" w:cs="Times New Roman"/>
          <w:sz w:val="28"/>
          <w:szCs w:val="28"/>
        </w:rPr>
        <w:t xml:space="preserve"> по социальным, общим и организационно-правовым вопросам</w:t>
      </w:r>
      <w:r w:rsidR="00241C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249E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241C36">
        <w:rPr>
          <w:rFonts w:ascii="Times New Roman" w:hAnsi="Times New Roman" w:cs="Times New Roman"/>
          <w:sz w:val="28"/>
          <w:szCs w:val="28"/>
        </w:rPr>
        <w:t>сельского поселения в электронном виде.</w:t>
      </w:r>
    </w:p>
    <w:p w:rsidR="00241C36" w:rsidRDefault="00241C3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записи в реестре присваивается регистрационный номер и для каждой записи указывается дата внесения ее в реестр.</w:t>
      </w:r>
    </w:p>
    <w:p w:rsidR="00241C36" w:rsidRDefault="00241C3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содержит следующие сведения:</w:t>
      </w:r>
    </w:p>
    <w:p w:rsidR="00241C36" w:rsidRDefault="00241C36" w:rsidP="00241C3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(если имеется) аттестованного эксперта</w:t>
      </w:r>
    </w:p>
    <w:p w:rsidR="00241C36" w:rsidRDefault="00241C36" w:rsidP="00241C3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</w:t>
      </w:r>
    </w:p>
    <w:p w:rsidR="00241C36" w:rsidRDefault="00241C36" w:rsidP="00241C3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внесения в реестр сведений об аттестованном эксперте</w:t>
      </w:r>
    </w:p>
    <w:p w:rsidR="00241C36" w:rsidRDefault="00241C36" w:rsidP="001F125A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и дата принятия решения о </w:t>
      </w:r>
      <w:r w:rsidR="001F125A">
        <w:rPr>
          <w:rFonts w:ascii="Times New Roman" w:hAnsi="Times New Roman" w:cs="Times New Roman"/>
          <w:sz w:val="28"/>
          <w:szCs w:val="28"/>
        </w:rPr>
        <w:t xml:space="preserve">приостановлении или прекращении </w:t>
      </w:r>
      <w:r>
        <w:rPr>
          <w:rFonts w:ascii="Times New Roman" w:hAnsi="Times New Roman" w:cs="Times New Roman"/>
          <w:sz w:val="28"/>
          <w:szCs w:val="28"/>
        </w:rPr>
        <w:t>действия аттестации эксперта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 реестр вносятся в течение 2 рабочих дней с даты принятия решения об аттестации, прекращения, либо приостановления действия аттестации эксперта.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сведениям реестра, содержащимся в реестре, обеспечивается путем размещения реестра на официальном сайте </w:t>
      </w:r>
      <w:r w:rsidR="001F12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 в сети «Интернет». Обновление реестра на сайте осуществляется в течение 2 рабочих дней с момента его формирования (внесения в него изменений).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E3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УТВЕРЖДЕНО</w:t>
      </w: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1C36" w:rsidRPr="00E33CC0" w:rsidRDefault="009E249E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="00241C36" w:rsidRPr="00E33C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241C36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241C36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41C36" w:rsidRPr="001F1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25A" w:rsidRDefault="00241C36" w:rsidP="001F125A">
      <w:pPr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 xml:space="preserve">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9E249E">
        <w:rPr>
          <w:rFonts w:ascii="Times New Roman" w:hAnsi="Times New Roman" w:cs="Times New Roman"/>
          <w:b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5A">
        <w:rPr>
          <w:rFonts w:ascii="Times New Roman" w:hAnsi="Times New Roman" w:cs="Times New Roman"/>
          <w:b/>
          <w:sz w:val="28"/>
          <w:szCs w:val="28"/>
        </w:rPr>
        <w:t>сельского поселения Туапсинского района</w:t>
      </w:r>
      <w:r w:rsidR="00EC7FDC" w:rsidRPr="001F125A">
        <w:rPr>
          <w:rFonts w:ascii="Times New Roman" w:hAnsi="Times New Roman" w:cs="Times New Roman"/>
          <w:b/>
          <w:sz w:val="28"/>
          <w:szCs w:val="28"/>
        </w:rPr>
        <w:t xml:space="preserve"> к осуществлению экспертизы </w:t>
      </w:r>
    </w:p>
    <w:p w:rsidR="00241C36" w:rsidRPr="001F125A" w:rsidRDefault="00EC7FDC" w:rsidP="001F125A">
      <w:pPr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в целях муниципального контроля</w:t>
      </w:r>
    </w:p>
    <w:p w:rsidR="00EC7FDC" w:rsidRDefault="00EC7FDC" w:rsidP="00241C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FDC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</w:t>
      </w:r>
      <w:r w:rsidRPr="00EC7FDC">
        <w:t xml:space="preserve"> </w:t>
      </w:r>
      <w:r w:rsidRPr="00EC7FDC">
        <w:rPr>
          <w:rFonts w:ascii="Times New Roman" w:hAnsi="Times New Roman" w:cs="Times New Roman"/>
          <w:sz w:val="28"/>
          <w:szCs w:val="28"/>
        </w:rPr>
        <w:t>аттестационной</w:t>
      </w:r>
      <w:r>
        <w:t xml:space="preserve"> </w:t>
      </w:r>
      <w:r w:rsidRPr="00EC7FDC">
        <w:rPr>
          <w:rFonts w:ascii="Times New Roman" w:hAnsi="Times New Roman" w:cs="Times New Roman"/>
          <w:sz w:val="28"/>
          <w:szCs w:val="28"/>
        </w:rPr>
        <w:t xml:space="preserve">комиссии администрацией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Pr="00EC7FDC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</w:t>
      </w:r>
      <w:r w:rsidR="000575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29 декабря 2020 г</w:t>
      </w:r>
      <w:r w:rsidR="000575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2328.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работы аттестационной комиссии являются: компетентность, объективность, открытость, независимость, соблюдение норм профессиональной этики.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является постоянно действующим органом, создаваемым постановлением А</w:t>
      </w:r>
      <w:r w:rsidR="00057594">
        <w:rPr>
          <w:rFonts w:ascii="Times New Roman" w:hAnsi="Times New Roman" w:cs="Times New Roman"/>
          <w:sz w:val="28"/>
          <w:szCs w:val="28"/>
        </w:rPr>
        <w:t>дминистрации. Аттестационная ко</w:t>
      </w:r>
      <w:r>
        <w:rPr>
          <w:rFonts w:ascii="Times New Roman" w:hAnsi="Times New Roman" w:cs="Times New Roman"/>
          <w:sz w:val="28"/>
          <w:szCs w:val="28"/>
        </w:rPr>
        <w:t>миссия формируется в составе не менее 5 человек.</w:t>
      </w:r>
      <w:bookmarkStart w:id="0" w:name="_GoBack"/>
      <w:bookmarkEnd w:id="0"/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комиссии, члены аттестационной комиссии.</w:t>
      </w:r>
    </w:p>
    <w:p w:rsidR="00EC7FDC" w:rsidRP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время и место проведения заседаний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заседаний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информацию, необходимую для работы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членов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 и выписки из них;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организационно-документационное обеспечение деятельности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Оповещает членов аттестационной комиссии о предстоящем заседании: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материалы к заседаниям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возможность участия заявителей в квалификационном экзамене в дистанционной форме;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заседаний аттестационной комиссии и готовит выписки из них;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заседания знакомятся с материалами заседания;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и выступают на заседаниях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квалификационного экзамена аттестационная комиссия принимает одно из следующих решений: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соответствии заявителя критериям аттестации экспертов, привлекаемых администрацией к осуществлению экспертизы в целях муниципального контроля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несоответствии заявителя критериям аттестации.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3 рабочих дней направляется в администрацию.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принятым решением,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C36" w:rsidRP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1C36" w:rsidRPr="00241C36" w:rsidSect="00D76B0B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BE" w:rsidRDefault="000F04BE" w:rsidP="00C4762A">
      <w:pPr>
        <w:spacing w:after="0" w:line="240" w:lineRule="auto"/>
      </w:pPr>
      <w:r>
        <w:separator/>
      </w:r>
    </w:p>
  </w:endnote>
  <w:endnote w:type="continuationSeparator" w:id="0">
    <w:p w:rsidR="000F04BE" w:rsidRDefault="000F04BE" w:rsidP="00C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BE" w:rsidRDefault="000F04BE" w:rsidP="00C4762A">
      <w:pPr>
        <w:spacing w:after="0" w:line="240" w:lineRule="auto"/>
      </w:pPr>
      <w:r>
        <w:separator/>
      </w:r>
    </w:p>
  </w:footnote>
  <w:footnote w:type="continuationSeparator" w:id="0">
    <w:p w:rsidR="000F04BE" w:rsidRDefault="000F04BE" w:rsidP="00C4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057142"/>
      <w:docPartObj>
        <w:docPartGallery w:val="Page Numbers (Top of Page)"/>
        <w:docPartUnique/>
      </w:docPartObj>
    </w:sdtPr>
    <w:sdtEndPr/>
    <w:sdtContent>
      <w:p w:rsidR="00D76B0B" w:rsidRDefault="00D76B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D2">
          <w:rPr>
            <w:noProof/>
          </w:rPr>
          <w:t>2</w:t>
        </w:r>
        <w:r>
          <w:fldChar w:fldCharType="end"/>
        </w:r>
      </w:p>
    </w:sdtContent>
  </w:sdt>
  <w:sdt>
    <w:sdtPr>
      <w:id w:val="540027568"/>
      <w:docPartObj>
        <w:docPartGallery w:val="Watermarks"/>
        <w:docPartUnique/>
      </w:docPartObj>
    </w:sdtPr>
    <w:sdtEndPr/>
    <w:sdtContent>
      <w:p w:rsidR="0070349B" w:rsidRDefault="000F04BE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24255876" o:spid="_x0000_s2049" type="#_x0000_t136" style="position:absolute;margin-left:0;margin-top:0;width:452.95pt;height:226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762"/>
    <w:multiLevelType w:val="hybridMultilevel"/>
    <w:tmpl w:val="55B0AD8E"/>
    <w:lvl w:ilvl="0" w:tplc="E6723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6E66"/>
    <w:multiLevelType w:val="hybridMultilevel"/>
    <w:tmpl w:val="5434A9EA"/>
    <w:lvl w:ilvl="0" w:tplc="22C06BF0">
      <w:start w:val="1"/>
      <w:numFmt w:val="decimal"/>
      <w:lvlText w:val="%1)"/>
      <w:lvlJc w:val="left"/>
      <w:pPr>
        <w:ind w:left="237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">
    <w:nsid w:val="14291B6A"/>
    <w:multiLevelType w:val="hybridMultilevel"/>
    <w:tmpl w:val="DC8C6D9E"/>
    <w:lvl w:ilvl="0" w:tplc="16E4739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5233C"/>
    <w:multiLevelType w:val="hybridMultilevel"/>
    <w:tmpl w:val="2EEC9FCE"/>
    <w:lvl w:ilvl="0" w:tplc="A7D41DC4">
      <w:start w:val="1"/>
      <w:numFmt w:val="decimal"/>
      <w:lvlText w:val="%1)"/>
      <w:lvlJc w:val="left"/>
      <w:pPr>
        <w:ind w:left="23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3" w:hanging="360"/>
      </w:pPr>
    </w:lvl>
    <w:lvl w:ilvl="2" w:tplc="0419001B" w:tentative="1">
      <w:start w:val="1"/>
      <w:numFmt w:val="lowerRoman"/>
      <w:lvlText w:val="%3."/>
      <w:lvlJc w:val="right"/>
      <w:pPr>
        <w:ind w:left="3673" w:hanging="180"/>
      </w:pPr>
    </w:lvl>
    <w:lvl w:ilvl="3" w:tplc="0419000F" w:tentative="1">
      <w:start w:val="1"/>
      <w:numFmt w:val="decimal"/>
      <w:lvlText w:val="%4."/>
      <w:lvlJc w:val="left"/>
      <w:pPr>
        <w:ind w:left="4393" w:hanging="360"/>
      </w:pPr>
    </w:lvl>
    <w:lvl w:ilvl="4" w:tplc="04190019" w:tentative="1">
      <w:start w:val="1"/>
      <w:numFmt w:val="lowerLetter"/>
      <w:lvlText w:val="%5."/>
      <w:lvlJc w:val="left"/>
      <w:pPr>
        <w:ind w:left="5113" w:hanging="360"/>
      </w:pPr>
    </w:lvl>
    <w:lvl w:ilvl="5" w:tplc="0419001B" w:tentative="1">
      <w:start w:val="1"/>
      <w:numFmt w:val="lowerRoman"/>
      <w:lvlText w:val="%6."/>
      <w:lvlJc w:val="right"/>
      <w:pPr>
        <w:ind w:left="5833" w:hanging="180"/>
      </w:pPr>
    </w:lvl>
    <w:lvl w:ilvl="6" w:tplc="0419000F" w:tentative="1">
      <w:start w:val="1"/>
      <w:numFmt w:val="decimal"/>
      <w:lvlText w:val="%7."/>
      <w:lvlJc w:val="left"/>
      <w:pPr>
        <w:ind w:left="6553" w:hanging="360"/>
      </w:pPr>
    </w:lvl>
    <w:lvl w:ilvl="7" w:tplc="04190019" w:tentative="1">
      <w:start w:val="1"/>
      <w:numFmt w:val="lowerLetter"/>
      <w:lvlText w:val="%8."/>
      <w:lvlJc w:val="left"/>
      <w:pPr>
        <w:ind w:left="7273" w:hanging="360"/>
      </w:pPr>
    </w:lvl>
    <w:lvl w:ilvl="8" w:tplc="041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4">
    <w:nsid w:val="292C2D31"/>
    <w:multiLevelType w:val="hybridMultilevel"/>
    <w:tmpl w:val="AB30E688"/>
    <w:lvl w:ilvl="0" w:tplc="BB30D2B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034747B"/>
    <w:multiLevelType w:val="hybridMultilevel"/>
    <w:tmpl w:val="767259DC"/>
    <w:lvl w:ilvl="0" w:tplc="4E04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969FE"/>
    <w:multiLevelType w:val="hybridMultilevel"/>
    <w:tmpl w:val="090A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DBD"/>
    <w:multiLevelType w:val="hybridMultilevel"/>
    <w:tmpl w:val="FB7C7348"/>
    <w:lvl w:ilvl="0" w:tplc="894C9D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AF6A85"/>
    <w:multiLevelType w:val="hybridMultilevel"/>
    <w:tmpl w:val="13E8F244"/>
    <w:lvl w:ilvl="0" w:tplc="8F1CB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0361C9"/>
    <w:multiLevelType w:val="hybridMultilevel"/>
    <w:tmpl w:val="1A9E66B6"/>
    <w:lvl w:ilvl="0" w:tplc="A600D326">
      <w:start w:val="1"/>
      <w:numFmt w:val="decimal"/>
      <w:lvlText w:val="%1)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0">
    <w:nsid w:val="41603E3D"/>
    <w:multiLevelType w:val="hybridMultilevel"/>
    <w:tmpl w:val="87928FEA"/>
    <w:lvl w:ilvl="0" w:tplc="0292FBCC">
      <w:start w:val="1"/>
      <w:numFmt w:val="decimal"/>
      <w:lvlText w:val="%1."/>
      <w:lvlJc w:val="left"/>
      <w:pPr>
        <w:ind w:left="210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50882767"/>
    <w:multiLevelType w:val="hybridMultilevel"/>
    <w:tmpl w:val="3BDCCF5C"/>
    <w:lvl w:ilvl="0" w:tplc="AD865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140AEE"/>
    <w:multiLevelType w:val="hybridMultilevel"/>
    <w:tmpl w:val="938493A8"/>
    <w:lvl w:ilvl="0" w:tplc="AED6FB6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537689"/>
    <w:multiLevelType w:val="hybridMultilevel"/>
    <w:tmpl w:val="865E323C"/>
    <w:lvl w:ilvl="0" w:tplc="21F4E49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67362"/>
    <w:multiLevelType w:val="hybridMultilevel"/>
    <w:tmpl w:val="9A04F714"/>
    <w:lvl w:ilvl="0" w:tplc="565A225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A35A2D"/>
    <w:multiLevelType w:val="hybridMultilevel"/>
    <w:tmpl w:val="1CF8A910"/>
    <w:lvl w:ilvl="0" w:tplc="8990F246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8"/>
    <w:rsid w:val="000258DD"/>
    <w:rsid w:val="00057594"/>
    <w:rsid w:val="00067AE6"/>
    <w:rsid w:val="000E2D45"/>
    <w:rsid w:val="000F04BE"/>
    <w:rsid w:val="000F2218"/>
    <w:rsid w:val="00181C88"/>
    <w:rsid w:val="001F125A"/>
    <w:rsid w:val="00241C36"/>
    <w:rsid w:val="00280229"/>
    <w:rsid w:val="002E6A1A"/>
    <w:rsid w:val="00310BD5"/>
    <w:rsid w:val="00403664"/>
    <w:rsid w:val="004735A5"/>
    <w:rsid w:val="004A7C76"/>
    <w:rsid w:val="004D7780"/>
    <w:rsid w:val="004F6346"/>
    <w:rsid w:val="005565A7"/>
    <w:rsid w:val="0066287D"/>
    <w:rsid w:val="006B0D91"/>
    <w:rsid w:val="006F5287"/>
    <w:rsid w:val="0070349B"/>
    <w:rsid w:val="00706E66"/>
    <w:rsid w:val="0079121F"/>
    <w:rsid w:val="00807F4C"/>
    <w:rsid w:val="008477BD"/>
    <w:rsid w:val="00893236"/>
    <w:rsid w:val="008C0043"/>
    <w:rsid w:val="00910FC2"/>
    <w:rsid w:val="009831A5"/>
    <w:rsid w:val="00992D45"/>
    <w:rsid w:val="009B0E0E"/>
    <w:rsid w:val="009E249E"/>
    <w:rsid w:val="00AA4546"/>
    <w:rsid w:val="00AB26FC"/>
    <w:rsid w:val="00B62D6E"/>
    <w:rsid w:val="00B82C8D"/>
    <w:rsid w:val="00BF6D88"/>
    <w:rsid w:val="00C20FD8"/>
    <w:rsid w:val="00C31D72"/>
    <w:rsid w:val="00C4762A"/>
    <w:rsid w:val="00CF5661"/>
    <w:rsid w:val="00D046DA"/>
    <w:rsid w:val="00D23EDA"/>
    <w:rsid w:val="00D569A1"/>
    <w:rsid w:val="00D76B0B"/>
    <w:rsid w:val="00D971FC"/>
    <w:rsid w:val="00DC2D09"/>
    <w:rsid w:val="00E33CC0"/>
    <w:rsid w:val="00E8352A"/>
    <w:rsid w:val="00E917D2"/>
    <w:rsid w:val="00EA7455"/>
    <w:rsid w:val="00EC7FDC"/>
    <w:rsid w:val="00EE0651"/>
    <w:rsid w:val="00F6158A"/>
    <w:rsid w:val="00FE61B1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FB87CD-A126-4CD5-A246-77F3A977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72;&#1091;&#1084;&#1103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User1</cp:lastModifiedBy>
  <cp:revision>3</cp:revision>
  <dcterms:created xsi:type="dcterms:W3CDTF">2022-07-20T10:28:00Z</dcterms:created>
  <dcterms:modified xsi:type="dcterms:W3CDTF">2022-07-21T06:38:00Z</dcterms:modified>
</cp:coreProperties>
</file>