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9B7D" w14:textId="77777777" w:rsidR="00105533" w:rsidRPr="00FE6AC0" w:rsidRDefault="004025A8" w:rsidP="00FE6AC0">
      <w:pPr>
        <w:shd w:val="clear" w:color="auto" w:fill="FFFFFF"/>
        <w:spacing w:line="42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Трудоустройство бывшего государственного или муниципального служащего</w:t>
      </w:r>
    </w:p>
    <w:p w14:paraId="6499F615" w14:textId="77777777" w:rsidR="00FE6AC0" w:rsidRPr="00FE6AC0" w:rsidRDefault="00FE6AC0" w:rsidP="00FE6AC0">
      <w:pPr>
        <w:shd w:val="clear" w:color="auto" w:fill="FFFFFF"/>
        <w:spacing w:line="420" w:lineRule="atLeast"/>
        <w:jc w:val="both"/>
        <w:outlineLvl w:val="0"/>
        <w:rPr>
          <w:kern w:val="36"/>
          <w:sz w:val="28"/>
          <w:szCs w:val="28"/>
        </w:rPr>
      </w:pPr>
    </w:p>
    <w:p w14:paraId="01825E25" w14:textId="77777777"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025A8">
        <w:rPr>
          <w:sz w:val="28"/>
          <w:szCs w:val="28"/>
          <w:shd w:val="clear" w:color="auto" w:fill="FFFFFF"/>
        </w:rPr>
        <w:t>Статьей 12 Федерального закона от 25 декабря 2008 г. № 273-ФЗ </w:t>
      </w:r>
      <w:r w:rsidRPr="004025A8">
        <w:rPr>
          <w:sz w:val="28"/>
          <w:szCs w:val="28"/>
        </w:rPr>
        <w:br/>
      </w:r>
      <w:r w:rsidRPr="004025A8">
        <w:rPr>
          <w:sz w:val="28"/>
          <w:szCs w:val="28"/>
          <w:shd w:val="clear" w:color="auto" w:fill="FFFFFF"/>
        </w:rPr>
        <w:t>«О противодействии коррупции» установлены ограничения по трудоустройству для бывших государственных (муниципальных) служащих, а также обязанности работодателя, который принимает на работу бывшего  служащего.</w:t>
      </w:r>
    </w:p>
    <w:p w14:paraId="0162751B" w14:textId="0FDC186D"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</w:t>
      </w:r>
      <w:r w:rsidR="00EF4F27">
        <w:rPr>
          <w:sz w:val="28"/>
          <w:szCs w:val="28"/>
        </w:rPr>
        <w:t xml:space="preserve">000 </w:t>
      </w:r>
      <w:r w:rsidRPr="004025A8">
        <w:rPr>
          <w:sz w:val="28"/>
          <w:szCs w:val="28"/>
        </w:rPr>
        <w:t xml:space="preserve">рублей в месяц </w:t>
      </w:r>
      <w:r w:rsidR="00EF4F27">
        <w:rPr>
          <w:sz w:val="28"/>
          <w:szCs w:val="28"/>
        </w:rPr>
        <w:t xml:space="preserve">гражданин, который ранее замещал должности государственной или муниципальной службы, </w:t>
      </w:r>
      <w:r w:rsidR="00EF4F27" w:rsidRPr="004025A8">
        <w:rPr>
          <w:sz w:val="28"/>
          <w:szCs w:val="28"/>
        </w:rPr>
        <w:t>обязан сообщить новому работодателю о последнем месте своей службы</w:t>
      </w:r>
      <w:r w:rsidR="00EF4F27" w:rsidRPr="004025A8">
        <w:rPr>
          <w:sz w:val="28"/>
          <w:szCs w:val="28"/>
        </w:rPr>
        <w:t xml:space="preserve"> </w:t>
      </w:r>
      <w:r w:rsidRPr="004025A8">
        <w:rPr>
          <w:sz w:val="28"/>
          <w:szCs w:val="28"/>
        </w:rPr>
        <w:t>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</w:t>
      </w:r>
      <w:r w:rsidR="00EF4F27">
        <w:rPr>
          <w:sz w:val="28"/>
          <w:szCs w:val="28"/>
        </w:rPr>
        <w:t>я</w:t>
      </w:r>
      <w:r w:rsidRPr="004025A8">
        <w:rPr>
          <w:sz w:val="28"/>
          <w:szCs w:val="28"/>
        </w:rPr>
        <w:t>.</w:t>
      </w:r>
    </w:p>
    <w:p w14:paraId="3933411C" w14:textId="77777777"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14:paraId="7E55AC44" w14:textId="0121DA6B" w:rsidR="004025A8" w:rsidRPr="00EF4F27" w:rsidRDefault="004025A8" w:rsidP="00EF4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5A8">
        <w:rPr>
          <w:sz w:val="28"/>
          <w:szCs w:val="28"/>
        </w:rPr>
        <w:t xml:space="preserve">Неисполнение этого требования закона влечет административную </w:t>
      </w:r>
      <w:r w:rsidRPr="00EF4F27">
        <w:rPr>
          <w:sz w:val="28"/>
          <w:szCs w:val="28"/>
        </w:rPr>
        <w:t>ответственность работодателя по ст. 19.29 КоАП РФ</w:t>
      </w:r>
      <w:r w:rsidR="00EF4F27" w:rsidRPr="00EF4F27">
        <w:rPr>
          <w:sz w:val="28"/>
          <w:szCs w:val="28"/>
        </w:rPr>
        <w:t>, санкция которой предусматривает административное наказание в виде</w:t>
      </w:r>
      <w:r w:rsidR="00EF4F27" w:rsidRPr="00EF4F27">
        <w:rPr>
          <w:rFonts w:eastAsiaTheme="minorHAnsi"/>
          <w:sz w:val="28"/>
          <w:szCs w:val="28"/>
          <w:lang w:eastAsia="en-US"/>
        </w:rPr>
        <w:t xml:space="preserve"> административного штрафа на граждан в размере от двух тысяч до четырех тысяч рублей; на </w:t>
      </w:r>
      <w:hyperlink r:id="rId6" w:history="1">
        <w:r w:rsidR="00EF4F27" w:rsidRPr="00EF4F27">
          <w:rPr>
            <w:rFonts w:eastAsiaTheme="minorHAnsi"/>
            <w:sz w:val="28"/>
            <w:szCs w:val="28"/>
            <w:lang w:eastAsia="en-US"/>
          </w:rPr>
          <w:t>должностных лиц</w:t>
        </w:r>
      </w:hyperlink>
      <w:r w:rsidR="00EF4F27" w:rsidRPr="00EF4F27">
        <w:rPr>
          <w:rFonts w:eastAsiaTheme="minorHAnsi"/>
          <w:sz w:val="28"/>
          <w:szCs w:val="28"/>
          <w:lang w:eastAsia="en-US"/>
        </w:rPr>
        <w:t xml:space="preserve"> - от двадцати тысяч до пятидесяти тысяч рублей; на юридических лиц - от ста тысяч до пятисот тысяч рублей.</w:t>
      </w:r>
      <w:r w:rsidR="00EF4F27">
        <w:rPr>
          <w:rFonts w:eastAsiaTheme="minorHAnsi"/>
          <w:sz w:val="28"/>
          <w:szCs w:val="28"/>
          <w:lang w:eastAsia="en-US"/>
        </w:rPr>
        <w:t xml:space="preserve"> </w:t>
      </w:r>
      <w:r w:rsidRPr="004025A8">
        <w:rPr>
          <w:sz w:val="28"/>
          <w:szCs w:val="28"/>
        </w:rPr>
        <w:t>Данные ограничения не распространяются на случаи трудоустройства на новую государственную или муниципальную службу.</w:t>
      </w:r>
    </w:p>
    <w:p w14:paraId="37BE9D2C" w14:textId="77777777"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</w:t>
      </w:r>
    </w:p>
    <w:p w14:paraId="26A06D30" w14:textId="77777777"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Неисполнение данного требования влечет расторжение нового трудового договора.</w:t>
      </w:r>
    </w:p>
    <w:p w14:paraId="738999DC" w14:textId="77777777"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14:paraId="00E07B72" w14:textId="0806248E" w:rsidR="00B54F23" w:rsidRPr="0028699B" w:rsidRDefault="00EF4F27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Туапсинская межрайонная прокуратура</w:t>
      </w:r>
    </w:p>
    <w:sectPr w:rsidR="00B54F23" w:rsidRPr="0028699B" w:rsidSect="00EF4F27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8699B"/>
    <w:rsid w:val="002D01A3"/>
    <w:rsid w:val="002D4292"/>
    <w:rsid w:val="002D518F"/>
    <w:rsid w:val="002F0583"/>
    <w:rsid w:val="002F2158"/>
    <w:rsid w:val="0038470B"/>
    <w:rsid w:val="00395C31"/>
    <w:rsid w:val="003A6C47"/>
    <w:rsid w:val="003C64A9"/>
    <w:rsid w:val="003F4787"/>
    <w:rsid w:val="003F4832"/>
    <w:rsid w:val="004025A8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EF4F27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3CAD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4925048E3E2405BE6C09AC564C2B74B2A67304BDFB57E387E60F840FA2D39EB700A90D5162E4613437075730CE54715228B9E9DB063CDA2i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6278-0CE4-4137-8EA7-FBB9BD6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5</cp:revision>
  <cp:lastPrinted>2020-12-02T19:36:00Z</cp:lastPrinted>
  <dcterms:created xsi:type="dcterms:W3CDTF">2019-01-21T00:16:00Z</dcterms:created>
  <dcterms:modified xsi:type="dcterms:W3CDTF">2020-12-02T19:36:00Z</dcterms:modified>
</cp:coreProperties>
</file>