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9E93" w14:textId="77777777" w:rsidR="00A901FC" w:rsidRPr="00A901FC" w:rsidRDefault="00A901FC" w:rsidP="00A901FC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Cs w:val="0"/>
          <w:color w:val="000000"/>
          <w:sz w:val="28"/>
          <w:szCs w:val="28"/>
        </w:rPr>
      </w:pPr>
      <w:r w:rsidRPr="00A901FC">
        <w:rPr>
          <w:bCs w:val="0"/>
          <w:color w:val="000000"/>
          <w:sz w:val="28"/>
          <w:szCs w:val="28"/>
        </w:rPr>
        <w:t>Освобождение от уголовной ответственности в связи с примирением с потерпевшим</w:t>
      </w:r>
    </w:p>
    <w:p w14:paraId="67AE3508" w14:textId="77777777" w:rsidR="007479F3" w:rsidRPr="007479F3" w:rsidRDefault="007479F3" w:rsidP="007479F3">
      <w:pPr>
        <w:rPr>
          <w:lang w:eastAsia="en-US"/>
        </w:rPr>
      </w:pPr>
    </w:p>
    <w:p w14:paraId="3B653F38" w14:textId="7C07D62E" w:rsidR="00942857" w:rsidRDefault="00942857" w:rsidP="009428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Статьей 76 Уголовного кодекса Российской Федерации (далее – УК РФ) предусмотрено, что л</w:t>
      </w:r>
      <w:r w:rsidR="00A901FC" w:rsidRPr="00A901FC">
        <w:rPr>
          <w:color w:val="000000"/>
          <w:sz w:val="28"/>
          <w:szCs w:val="28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Под заглаживанием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 (Постановление Пленума Верховного Суда РФ от 27.06.2013 № 19).</w:t>
      </w:r>
      <w:r>
        <w:rPr>
          <w:rFonts w:eastAsiaTheme="minorHAnsi"/>
          <w:sz w:val="28"/>
          <w:szCs w:val="28"/>
          <w:lang w:eastAsia="en-US"/>
        </w:rPr>
        <w:t xml:space="preserve"> Способы заглаживания вреда, а также размер его возмещения определяются потерпевшим.</w:t>
      </w:r>
    </w:p>
    <w:p w14:paraId="18AEBF20" w14:textId="77777777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>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 (например, возмещение стоимости утраченного или поврежденного имущества, расходов на лечение) и т.д. Способы заглаживания вреда, а также размер его возмещения определяются потерпевшим.</w:t>
      </w:r>
    </w:p>
    <w:p w14:paraId="0529E912" w14:textId="2CAAF8EC" w:rsidR="00942857" w:rsidRDefault="00942857" w:rsidP="009428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возмещения ущерба и заглаживания вреда должны носить законный характер и не ущемлять права третьих лиц.</w:t>
      </w:r>
      <w:r>
        <w:rPr>
          <w:rFonts w:eastAsiaTheme="minorHAnsi"/>
          <w:sz w:val="28"/>
          <w:szCs w:val="28"/>
          <w:lang w:eastAsia="en-US"/>
        </w:rPr>
        <w:t xml:space="preserve"> При этом в</w:t>
      </w:r>
      <w:r>
        <w:rPr>
          <w:rFonts w:eastAsiaTheme="minorHAnsi"/>
          <w:sz w:val="28"/>
          <w:szCs w:val="28"/>
          <w:lang w:eastAsia="en-US"/>
        </w:rPr>
        <w:t>озмещение ущерба и (или) заглаживание вреда (</w:t>
      </w:r>
      <w:hyperlink r:id="rId6" w:history="1">
        <w:r w:rsidRPr="00942857">
          <w:rPr>
            <w:rFonts w:eastAsiaTheme="minorHAnsi"/>
            <w:sz w:val="28"/>
            <w:szCs w:val="28"/>
            <w:lang w:eastAsia="en-US"/>
          </w:rPr>
          <w:t>статьи 75</w:t>
        </w:r>
      </w:hyperlink>
      <w:r w:rsidRPr="00942857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942857">
          <w:rPr>
            <w:rFonts w:eastAsiaTheme="minorHAnsi"/>
            <w:sz w:val="28"/>
            <w:szCs w:val="28"/>
            <w:lang w:eastAsia="en-US"/>
          </w:rPr>
          <w:t>76.2</w:t>
        </w:r>
      </w:hyperlink>
      <w:r>
        <w:rPr>
          <w:rFonts w:eastAsiaTheme="minorHAnsi"/>
          <w:sz w:val="28"/>
          <w:szCs w:val="28"/>
          <w:lang w:eastAsia="en-US"/>
        </w:rPr>
        <w:t xml:space="preserve"> УК РФ) могут быть произведены не только лицом, совершившим преступление, но и по его просьбе (с его согласия) другими лицами.</w:t>
      </w:r>
    </w:p>
    <w:p w14:paraId="02E6EE8B" w14:textId="39E84272" w:rsidR="00A901FC" w:rsidRPr="00A901FC" w:rsidRDefault="00942857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</w:t>
      </w:r>
      <w:r w:rsidR="00A901FC" w:rsidRPr="00A901FC">
        <w:rPr>
          <w:color w:val="000000"/>
          <w:sz w:val="28"/>
          <w:szCs w:val="28"/>
        </w:rPr>
        <w:t>первые совершившим преступление считается, в частности, лицо:</w:t>
      </w:r>
    </w:p>
    <w:p w14:paraId="7059FBA5" w14:textId="3D16C824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 xml:space="preserve">а) совершившее одно или несколько преступлений (вне зависимости от квалификации их по одной статье, части статьи или нескольким статьям </w:t>
      </w:r>
      <w:r w:rsidR="00942857">
        <w:rPr>
          <w:color w:val="000000"/>
          <w:sz w:val="28"/>
          <w:szCs w:val="28"/>
        </w:rPr>
        <w:t>УК РФ</w:t>
      </w:r>
      <w:r w:rsidRPr="00A901FC">
        <w:rPr>
          <w:color w:val="000000"/>
          <w:sz w:val="28"/>
          <w:szCs w:val="28"/>
        </w:rPr>
        <w:t>), ни за одно из которых оно ранее не было осуждено;</w:t>
      </w:r>
    </w:p>
    <w:p w14:paraId="4717EF24" w14:textId="5DBD7C37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 xml:space="preserve">б) </w:t>
      </w:r>
      <w:proofErr w:type="gramStart"/>
      <w:r w:rsidR="00942857" w:rsidRPr="00A901FC">
        <w:rPr>
          <w:color w:val="000000"/>
          <w:sz w:val="28"/>
          <w:szCs w:val="28"/>
        </w:rPr>
        <w:t>предыдущий приговор</w:t>
      </w:r>
      <w:proofErr w:type="gramEnd"/>
      <w:r w:rsidRPr="00A901FC">
        <w:rPr>
          <w:color w:val="000000"/>
          <w:sz w:val="28"/>
          <w:szCs w:val="28"/>
        </w:rPr>
        <w:t xml:space="preserve"> в отношении которого на момент совершения нового преступления не вступил в законную силу;</w:t>
      </w:r>
    </w:p>
    <w:p w14:paraId="7C3E0EC4" w14:textId="77777777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>в) предыдущий приговор в отношении которого на момент совершения нового преступления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 давности исполнения предыдущего обвинительного приговора, снятие или погашение судимости);</w:t>
      </w:r>
    </w:p>
    <w:p w14:paraId="73C97B79" w14:textId="49533C2C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 xml:space="preserve">г) </w:t>
      </w:r>
      <w:proofErr w:type="gramStart"/>
      <w:r w:rsidRPr="00A901FC">
        <w:rPr>
          <w:color w:val="000000"/>
          <w:sz w:val="28"/>
          <w:szCs w:val="28"/>
        </w:rPr>
        <w:t>предыдущий приговор</w:t>
      </w:r>
      <w:proofErr w:type="gramEnd"/>
      <w:r w:rsidRPr="00A901FC">
        <w:rPr>
          <w:color w:val="000000"/>
          <w:sz w:val="28"/>
          <w:szCs w:val="28"/>
        </w:rPr>
        <w:t xml:space="preserve"> в отношении которого вступил в законную силу, но на момент судебного разбирательства устранена преступность деяния, за которое лицо было осуждено;</w:t>
      </w:r>
    </w:p>
    <w:p w14:paraId="1392BDFB" w14:textId="77777777" w:rsidR="00A901FC" w:rsidRPr="00A901FC" w:rsidRDefault="00A901FC" w:rsidP="00A901FC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A901FC">
        <w:rPr>
          <w:color w:val="000000"/>
          <w:sz w:val="28"/>
          <w:szCs w:val="28"/>
        </w:rPr>
        <w:t>д) которое ранее было освобождено от уголовной ответственности.</w:t>
      </w:r>
    </w:p>
    <w:p w14:paraId="2CB606ED" w14:textId="77777777" w:rsidR="002529BD" w:rsidRPr="007479F3" w:rsidRDefault="002529BD" w:rsidP="007479F3">
      <w:pPr>
        <w:shd w:val="clear" w:color="auto" w:fill="FFFFFF"/>
        <w:ind w:left="300" w:firstLine="679"/>
        <w:jc w:val="both"/>
        <w:rPr>
          <w:sz w:val="28"/>
          <w:szCs w:val="28"/>
        </w:rPr>
      </w:pPr>
    </w:p>
    <w:p w14:paraId="5E348F88" w14:textId="08E6F912" w:rsidR="00B54F23" w:rsidRDefault="00D8083E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Туапсинская межрайонная прокуратура</w:t>
      </w:r>
    </w:p>
    <w:p w14:paraId="217341A7" w14:textId="77777777" w:rsidR="008043D5" w:rsidRPr="008043D5" w:rsidRDefault="008043D5" w:rsidP="008043D5"/>
    <w:p w14:paraId="5DAA7710" w14:textId="77777777" w:rsidR="008043D5" w:rsidRPr="008043D5" w:rsidRDefault="008043D5" w:rsidP="008043D5"/>
    <w:p w14:paraId="6FA68105" w14:textId="77777777" w:rsidR="008043D5" w:rsidRPr="008043D5" w:rsidRDefault="008043D5" w:rsidP="008043D5"/>
    <w:p w14:paraId="61B07F58" w14:textId="77777777" w:rsidR="008043D5" w:rsidRPr="008043D5" w:rsidRDefault="008043D5" w:rsidP="008043D5">
      <w:pPr>
        <w:ind w:firstLine="708"/>
      </w:pPr>
    </w:p>
    <w:sectPr w:rsidR="008043D5" w:rsidRPr="008043D5" w:rsidSect="00D8083E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2857"/>
    <w:rsid w:val="0094371D"/>
    <w:rsid w:val="00944992"/>
    <w:rsid w:val="00954591"/>
    <w:rsid w:val="009614BF"/>
    <w:rsid w:val="00965CB6"/>
    <w:rsid w:val="009B0063"/>
    <w:rsid w:val="00A10EBB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083E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9F8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A3ACF88CDC9925959F15CB32BFC315B0B979A44CA0CF5E455D682761BB314F955D56B67CB40C1BB57F4B5BC95449ED382FE8778BF1A4O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A3ACF88CDC9925959F15CB32BFC315B0B979A44CA0CF5E455D682761BB314F955D56B675B40916E3255B5F800146F33B33F77795F14BFDA9O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2640-8C14-40DB-815A-AADA3C1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2020-12-02T19:20:00Z</cp:lastPrinted>
  <dcterms:created xsi:type="dcterms:W3CDTF">2019-02-05T09:10:00Z</dcterms:created>
  <dcterms:modified xsi:type="dcterms:W3CDTF">2020-12-02T19:21:00Z</dcterms:modified>
</cp:coreProperties>
</file>