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2D" w:rsidRPr="00E1372D" w:rsidRDefault="00E1372D" w:rsidP="00E1372D">
      <w:pPr>
        <w:tabs>
          <w:tab w:val="left" w:pos="708"/>
          <w:tab w:val="left" w:pos="48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372D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162776E1" wp14:editId="162D35DD">
            <wp:extent cx="457200" cy="579120"/>
            <wp:effectExtent l="0" t="0" r="0" b="0"/>
            <wp:docPr id="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2D" w:rsidRPr="00E1372D" w:rsidRDefault="00E1372D" w:rsidP="00E1372D">
      <w:pPr>
        <w:tabs>
          <w:tab w:val="left" w:pos="708"/>
          <w:tab w:val="left" w:pos="48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37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ШАУМЯНСКОГО СЕЛЬСКОГО ПОСЕЛЕНИЯ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ТУАПСИНСКОГО РАЙОНА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72D" w:rsidRPr="00E1372D" w:rsidRDefault="00000538" w:rsidP="00E1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27.07.2023</w:t>
      </w:r>
      <w:r w:rsidR="00E1372D"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2D"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66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Шаумян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организации работы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по созданию и использованию официальных страниц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в социальных сетях в подведомственных организациях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Шаумянского сельского поселения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Туапсинского района и Перечня информации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о деятельности подведомственных организаций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Шаумянского сельского поселения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Туапсинского района, размещаемых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на их официальных сайтах  </w:t>
      </w: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федеральными законами от 27 июля </w:t>
      </w:r>
      <w:smartTag w:uri="urn:schemas-microsoft-com:office:smarttags" w:element="metricconverter">
        <w:smartTagPr>
          <w:attr w:name="ProductID" w:val="2006 г"/>
        </w:smartTagPr>
        <w:r w:rsidRPr="00E1372D">
          <w:rPr>
            <w:rFonts w:ascii="Times New Roman" w:eastAsia="Calibri" w:hAnsi="Times New Roman" w:cs="Times New Roman"/>
            <w:sz w:val="28"/>
            <w:szCs w:val="28"/>
          </w:rPr>
          <w:t>2006 г</w:t>
        </w:r>
      </w:smartTag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. № 149-ФЗ «Об информации, информационных технологиях и о защите информации» и от 9 февраля </w:t>
      </w:r>
      <w:smartTag w:uri="urn:schemas-microsoft-com:office:smarttags" w:element="metricconverter">
        <w:smartTagPr>
          <w:attr w:name="ProductID" w:val="2009 г"/>
        </w:smartTagPr>
        <w:r w:rsidRPr="00E1372D">
          <w:rPr>
            <w:rFonts w:ascii="Times New Roman" w:eastAsia="Calibri" w:hAnsi="Times New Roman" w:cs="Times New Roman"/>
            <w:sz w:val="28"/>
            <w:szCs w:val="28"/>
          </w:rPr>
          <w:t>2009 г</w:t>
        </w:r>
      </w:smartTag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. № 8-ФЗ «Об обеспечении доступа к информации деятельности государственных органов и органов местного самоуправления», распоряжением Правительства Российской Федерации от 2 сентября </w:t>
      </w:r>
      <w:smartTag w:uri="urn:schemas-microsoft-com:office:smarttags" w:element="metricconverter">
        <w:smartTagPr>
          <w:attr w:name="ProductID" w:val="2022 г"/>
        </w:smartTagPr>
        <w:r w:rsidRPr="00E1372D">
          <w:rPr>
            <w:rFonts w:ascii="Times New Roman" w:eastAsia="Calibri" w:hAnsi="Times New Roman" w:cs="Times New Roman"/>
            <w:sz w:val="28"/>
            <w:szCs w:val="28"/>
          </w:rPr>
          <w:t>2022 г</w:t>
        </w:r>
      </w:smartTag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.  № 2523-р, Законом Краснодарского края от 16 июля </w:t>
      </w:r>
      <w:smartTag w:uri="urn:schemas-microsoft-com:office:smarttags" w:element="metricconverter">
        <w:smartTagPr>
          <w:attr w:name="ProductID" w:val="2010 г"/>
        </w:smartTagPr>
        <w:r w:rsidRPr="00E1372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.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</w:t>
      </w:r>
      <w:smartTag w:uri="urn:schemas-microsoft-com:office:smarttags" w:element="metricconverter">
        <w:smartTagPr>
          <w:attr w:name="ProductID" w:val="2020 г"/>
        </w:smartTagPr>
        <w:r w:rsidRPr="00E1372D">
          <w:rPr>
            <w:rFonts w:ascii="Times New Roman" w:eastAsia="Calibri" w:hAnsi="Times New Roman" w:cs="Times New Roman"/>
            <w:sz w:val="28"/>
            <w:szCs w:val="28"/>
          </w:rPr>
          <w:t>2020 г</w:t>
        </w:r>
      </w:smartTag>
      <w:r w:rsidRPr="00E1372D">
        <w:rPr>
          <w:rFonts w:ascii="Times New Roman" w:eastAsia="Calibri" w:hAnsi="Times New Roman" w:cs="Times New Roman"/>
          <w:sz w:val="28"/>
          <w:szCs w:val="28"/>
        </w:rPr>
        <w:t>. № 478 (в редакции постановления от 26 июня 2023 года № 413)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руководствуясь Уставом Шаумянского сельского поселения Туапсинского района, в целях совершенствования взаимодействия с населением, организации работы и обеспечения открытости информации о деятельности подведомственных учреждений администрации Шаумянского сельского поселения Туапсинского района  п о с т а н о в л я ю:</w:t>
      </w:r>
    </w:p>
    <w:p w:rsidR="00E1372D" w:rsidRPr="00E1372D" w:rsidRDefault="00E1372D" w:rsidP="00E13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организации работы по созданию и использованию официальных страниц в социальных сетях в подведомственных организациях администрации Шаумянского сельского </w:t>
      </w:r>
      <w:r w:rsidRPr="00E1372D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Туапсинского района (приложение 1) и Перечень информации о деятельности подведомственных организаций администрации Шаумянского сельского поселения Туапсинского района, размещаемой на их официальных сайтах (Приложение 2)</w:t>
      </w:r>
    </w:p>
    <w:p w:rsidR="00E1372D" w:rsidRPr="00E1372D" w:rsidRDefault="00E1372D" w:rsidP="00E1372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обнародованию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</w:p>
    <w:p w:rsidR="00E1372D" w:rsidRPr="00E1372D" w:rsidRDefault="00E1372D" w:rsidP="00E137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Специалисту по общим вопросам администрации Шаумянского сельского поселения (Деревягиной Л.А.) разместить настоящее постановление на официальном сайте администрации Шаумянского сельского поселения Туапсинского района</w:t>
      </w:r>
      <w:r w:rsidRPr="00E1372D">
        <w:rPr>
          <w:rFonts w:ascii="Calibri" w:eastAsia="Calibri" w:hAnsi="Calibri" w:cs="Times New Roman"/>
        </w:rPr>
        <w:t xml:space="preserve"> </w:t>
      </w:r>
      <w:hyperlink r:id="rId8" w:history="1">
        <w:r w:rsidRPr="00E1372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http://шаумянское.рф/</w:t>
        </w:r>
      </w:hyperlink>
      <w:r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372D" w:rsidRPr="00E1372D" w:rsidRDefault="00E1372D" w:rsidP="00E13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E1372D" w:rsidRPr="00E1372D" w:rsidRDefault="00E1372D" w:rsidP="00E13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его официального обнародования.</w:t>
      </w:r>
    </w:p>
    <w:p w:rsidR="00E1372D" w:rsidRPr="00E1372D" w:rsidRDefault="00E1372D" w:rsidP="00E13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Исполняющий обязанности главы</w:t>
      </w: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Шаумянского сельского поселения</w:t>
      </w: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Туапсинского района                                                                       Р.Г. Анучкина</w:t>
      </w:r>
    </w:p>
    <w:p w:rsidR="00E1372D" w:rsidRPr="00E1372D" w:rsidRDefault="00E1372D" w:rsidP="00E13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538" w:rsidRPr="00E1372D" w:rsidRDefault="00000538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Шаумянского сельского поселения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Туапсинского района</w:t>
      </w:r>
    </w:p>
    <w:p w:rsidR="00E1372D" w:rsidRPr="00E1372D" w:rsidRDefault="00000538" w:rsidP="00E1372D">
      <w:pPr>
        <w:tabs>
          <w:tab w:val="left" w:pos="6300"/>
        </w:tabs>
        <w:spacing w:after="0" w:line="240" w:lineRule="auto"/>
        <w:ind w:left="4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27.07.2023 № 66</w:t>
      </w:r>
    </w:p>
    <w:p w:rsidR="00E1372D" w:rsidRPr="00E1372D" w:rsidRDefault="00E1372D" w:rsidP="00E1372D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ind w:left="4900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1372D" w:rsidRPr="00E1372D" w:rsidRDefault="00E1372D" w:rsidP="00E1372D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1372D" w:rsidRPr="00E1372D" w:rsidRDefault="00E1372D" w:rsidP="00E1372D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E1372D" w:rsidRPr="00E1372D" w:rsidRDefault="00E1372D" w:rsidP="00E1372D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работы по созданию и использованию </w:t>
      </w:r>
    </w:p>
    <w:p w:rsidR="00E1372D" w:rsidRPr="00E1372D" w:rsidRDefault="00E1372D" w:rsidP="00E1372D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>официальных страниц в социальных сетях в подведомственных организациях администрации Шаумянского сельского поселения Туапсинского района</w:t>
      </w:r>
    </w:p>
    <w:p w:rsidR="00E1372D" w:rsidRPr="00E1372D" w:rsidRDefault="00E1372D" w:rsidP="00E1372D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1. Порядок организации работы по созданию и использованию официальных страниц в социальных сетях в подведомственных организациях администрации Шаумянского сельского поселения Туапсинского района (далее - Порядок) определяет правила создания и ведения аккаунтов подведомственными организациями администрации Шаумянского сельского поселения Туапсинского района (далее – подведомственные организации) в социальных сетях «Одноклассники», «</w:t>
      </w:r>
      <w:proofErr w:type="spellStart"/>
      <w:r w:rsidRPr="00E1372D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E1372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1372D">
        <w:rPr>
          <w:rFonts w:ascii="Times New Roman" w:eastAsia="Calibri" w:hAnsi="Times New Roman" w:cs="Times New Roman"/>
          <w:sz w:val="28"/>
          <w:szCs w:val="28"/>
        </w:rPr>
        <w:t>Telegram</w:t>
      </w:r>
      <w:proofErr w:type="spellEnd"/>
      <w:r w:rsidRPr="00E1372D">
        <w:rPr>
          <w:rFonts w:ascii="Times New Roman" w:eastAsia="Calibri" w:hAnsi="Times New Roman" w:cs="Times New Roman"/>
          <w:sz w:val="28"/>
          <w:szCs w:val="28"/>
        </w:rPr>
        <w:t>» (далее соответственно - аккаунты, социальные сети).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К подведомственным организациям относятся муниципальные бюджетные учреждения, муниципальные казенные учреждения, муниципальные казенные предприятия, муниципальные унитарные предприятия, автономные некоммерческие организации, созданные с участием или по инициативе администрации Шаумянского сельского поселения Туапсинского района или Совета Шаумянского сельского поселения Туапсинского района.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2. Подведомственные организации: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самостоятельно создают аккаунты в социальных сетях с привязкой к служебным номерам телефонов руководителя организации или иного специально выделенного распоряжением руководителя организации корпоративного номера телефона, закрепленного за организацией ;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ведут созданные ими в социальных сетях аккаунты с целью размещения публикаций в социальных сетях о деятельности соответствующей организации.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3. Администрации Шаумянского сельского поселения Туапсинского района, в лице Главы или назначенного Главой поселения должностного лица, кроме вопросов, указанных в </w:t>
      </w:r>
      <w:hyperlink r:id="rId9" w:anchor="Par2" w:history="1">
        <w:r w:rsidRPr="00E1372D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координирует деятельность подведомственных организаций по ведению аккаунтов в социальных сетях, в том числе оказывает консультативную, методическую и иную помощь по ведению аккаунтов в социальных сетях.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lastRenderedPageBreak/>
        <w:t>4. Ведение аккаунтов в социальных сетях осуществляется в соответствии с государственной региональной информационной политикой в сфере обеспечения доступа населения к информации о деятельности организаций, подведомственных органам местного самоуправления - администрации Шаумянского сельского поселения Туапсинского района.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5. В аккаунтах подведомственных учреждений в социальных сетях рекомендуется размещать не менее 2 (двух) публикаций в неделю о деятельности организации или другой общественно значимой информации. 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6. При ведении аккаунтов используются тексты, фотографии, </w:t>
      </w:r>
      <w:proofErr w:type="spellStart"/>
      <w:r w:rsidRPr="00E1372D">
        <w:rPr>
          <w:rFonts w:ascii="Times New Roman" w:eastAsia="Calibri" w:hAnsi="Times New Roman" w:cs="Times New Roman"/>
          <w:sz w:val="28"/>
          <w:szCs w:val="28"/>
        </w:rPr>
        <w:t>инфографика</w:t>
      </w:r>
      <w:proofErr w:type="spellEnd"/>
      <w:r w:rsidRPr="00E1372D">
        <w:rPr>
          <w:rFonts w:ascii="Times New Roman" w:eastAsia="Calibri" w:hAnsi="Times New Roman" w:cs="Times New Roman"/>
          <w:sz w:val="28"/>
          <w:szCs w:val="28"/>
        </w:rPr>
        <w:t>, видео, трансляции прямых эфиров, опросы, иные материалы и форматы с учетом уставной деятельности организации и специфики каждой социальной сети.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7. Аккаунты должны иметь единое текстовое описание и дизайнерское оформление, изготовленное в соответствии с рекомендациями департамента информационной политики Краснодарского края. Смена обложки и (или) </w:t>
      </w:r>
      <w:proofErr w:type="spellStart"/>
      <w:r w:rsidRPr="00E1372D">
        <w:rPr>
          <w:rFonts w:ascii="Times New Roman" w:eastAsia="Calibri" w:hAnsi="Times New Roman" w:cs="Times New Roman"/>
          <w:sz w:val="28"/>
          <w:szCs w:val="28"/>
        </w:rPr>
        <w:t>аватара</w:t>
      </w:r>
      <w:proofErr w:type="spellEnd"/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 допускается в случае праздничных дат, по окончании которых необходимо вновь установить согласованные с администрацией Шаумянского сельского поселения Туапсинского района обложки и (или) </w:t>
      </w:r>
      <w:proofErr w:type="spellStart"/>
      <w:r w:rsidRPr="00E1372D">
        <w:rPr>
          <w:rFonts w:ascii="Times New Roman" w:eastAsia="Calibri" w:hAnsi="Times New Roman" w:cs="Times New Roman"/>
          <w:sz w:val="28"/>
          <w:szCs w:val="28"/>
        </w:rPr>
        <w:t>аватары</w:t>
      </w:r>
      <w:proofErr w:type="spellEnd"/>
      <w:r w:rsidRPr="00E1372D">
        <w:rPr>
          <w:rFonts w:ascii="Times New Roman" w:eastAsia="Calibri" w:hAnsi="Times New Roman" w:cs="Times New Roman"/>
          <w:sz w:val="28"/>
          <w:szCs w:val="28"/>
        </w:rPr>
        <w:t xml:space="preserve"> на постоянной основе. При ведении аккаунтов рекомендуется применять в том числе новые возможности социальных сетей (приложения, </w:t>
      </w:r>
      <w:proofErr w:type="spellStart"/>
      <w:r w:rsidRPr="00E1372D">
        <w:rPr>
          <w:rFonts w:ascii="Times New Roman" w:eastAsia="Calibri" w:hAnsi="Times New Roman" w:cs="Times New Roman"/>
          <w:sz w:val="28"/>
          <w:szCs w:val="28"/>
        </w:rPr>
        <w:t>виджеты</w:t>
      </w:r>
      <w:proofErr w:type="spellEnd"/>
      <w:r w:rsidRPr="00E1372D">
        <w:rPr>
          <w:rFonts w:ascii="Times New Roman" w:eastAsia="Calibri" w:hAnsi="Times New Roman" w:cs="Times New Roman"/>
          <w:sz w:val="28"/>
          <w:szCs w:val="28"/>
        </w:rPr>
        <w:t>, динамичные обложки и другое).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8.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9. Аккаунты подведомственных организаций, а также комментарии в них должны иметь открытый доступ. Подведомственные организации в созданных ими аккаунтах самостоятельно моделируют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Федерации, Краснодарского края и органов местного самоуправления. Также подлежат удалению комментарии, содержащие спам-рассылки, оскорбления, угрозы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использования соответствующей социальной сети.</w:t>
      </w: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10. Созданные аккаунты подведомственных организаций рекомендуется подписывать на аккаунты администрации Шаумянского сельского поселения Туапсинского района, муниципального образования Туапсинский район, Губернатора Краснодарского края и администрации Краснодарского края.</w:t>
      </w:r>
    </w:p>
    <w:p w:rsidR="00E1372D" w:rsidRPr="00E1372D" w:rsidRDefault="00E1372D" w:rsidP="00000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11. Рекомендуется в созданных аккаунтах подведомственных организаций в рамках компетенции отвечать (давать пояснения) на вопросы пользователей социальных сетей в аккаунтах администрации Шаумянского сельског</w:t>
      </w:r>
      <w:r w:rsidR="00000538">
        <w:rPr>
          <w:rFonts w:ascii="Times New Roman" w:eastAsia="Calibri" w:hAnsi="Times New Roman" w:cs="Times New Roman"/>
          <w:sz w:val="28"/>
          <w:szCs w:val="28"/>
        </w:rPr>
        <w:t>о поселения Туапсинского района.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1372D" w:rsidRPr="00E1372D" w:rsidRDefault="00E1372D" w:rsidP="00E1372D">
      <w:pPr>
        <w:autoSpaceDE w:val="0"/>
        <w:autoSpaceDN w:val="0"/>
        <w:adjustRightInd w:val="0"/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Шаумянского сельского поселения</w:t>
      </w:r>
    </w:p>
    <w:p w:rsidR="00E1372D" w:rsidRPr="00E1372D" w:rsidRDefault="00E1372D" w:rsidP="00E1372D">
      <w:pPr>
        <w:tabs>
          <w:tab w:val="left" w:pos="6315"/>
          <w:tab w:val="right" w:pos="9579"/>
        </w:tabs>
        <w:spacing w:after="0" w:line="240" w:lineRule="auto"/>
        <w:ind w:left="490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1372D">
        <w:rPr>
          <w:rFonts w:ascii="Times New Roman" w:eastAsia="Calibri" w:hAnsi="Times New Roman" w:cs="Times New Roman"/>
          <w:sz w:val="28"/>
          <w:szCs w:val="28"/>
        </w:rPr>
        <w:t>Туапсинского района</w:t>
      </w:r>
    </w:p>
    <w:p w:rsidR="00E1372D" w:rsidRPr="00E1372D" w:rsidRDefault="00000538" w:rsidP="00E1372D">
      <w:pPr>
        <w:tabs>
          <w:tab w:val="left" w:pos="6300"/>
        </w:tabs>
        <w:spacing w:after="0" w:line="240" w:lineRule="auto"/>
        <w:ind w:left="4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27.07.2023 № 66</w:t>
      </w:r>
    </w:p>
    <w:p w:rsidR="00E1372D" w:rsidRPr="00E1372D" w:rsidRDefault="00E1372D" w:rsidP="00E137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372D">
        <w:rPr>
          <w:rFonts w:ascii="Times New Roman" w:eastAsia="Calibri" w:hAnsi="Times New Roman" w:cs="Times New Roman"/>
          <w:b/>
          <w:sz w:val="28"/>
          <w:szCs w:val="28"/>
        </w:rPr>
        <w:t>информации о деятельности подведомственных организаций администрации Шаумянского сельского поселения Туапсинского района, размещаемой на их официальных сайтах</w:t>
      </w:r>
    </w:p>
    <w:p w:rsidR="00E1372D" w:rsidRPr="00E1372D" w:rsidRDefault="00E1372D" w:rsidP="00E137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855"/>
        <w:gridCol w:w="2272"/>
      </w:tblGrid>
      <w:tr w:rsidR="00E1372D" w:rsidRPr="00E1372D" w:rsidTr="00E1372D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информации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 обновления информации</w:t>
            </w:r>
          </w:p>
        </w:tc>
      </w:tr>
      <w:tr w:rsidR="00E1372D" w:rsidRPr="00E1372D" w:rsidTr="00E1372D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структура подведомственной организации (муниципального казенного учреждения культуры, (далее – МКУК)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</w:t>
            </w:r>
          </w:p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E1372D" w:rsidRPr="00E1372D" w:rsidTr="00E1372D">
        <w:trPr>
          <w:trHeight w:val="10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адрес, адрес электронной почты (при наличии), номера справочных телефонов –МКУК.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</w:t>
            </w:r>
          </w:p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E1372D" w:rsidRPr="00E1372D" w:rsidTr="00E1372D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наличии официальной страницы – МКУК, в социальных сетях с указателем данной страницы в информационно-телекоммуникационной сети "Интернет"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</w:t>
            </w:r>
          </w:p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E1372D" w:rsidRPr="00E1372D" w:rsidTr="00E1372D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полномочиях, задачах и функциях –МКУК, его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</w:t>
            </w:r>
          </w:p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E1372D" w:rsidRPr="00E1372D" w:rsidTr="00E1372D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руководителях –МКУК, руководителях их структурных подразделений (фамилии, имена, отчества, документы о назначении, а также при согласии указанных лиц иные сведения о них)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Поддерживается</w:t>
            </w:r>
          </w:p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E1372D" w:rsidRPr="00E1372D" w:rsidTr="00E1372D">
        <w:trPr>
          <w:trHeight w:val="9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Если МКУК оказывают платные услуги населению или хозяйствующим субъектам, либо ведут лицензируемые виды деятельности – лицензии (или иные разрешительные документы) на право ведения соответствующего вида деятельности, регламенты оказания услуг, тарифы и расценки на них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Поддерживается </w:t>
            </w: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актуальном состоянии</w:t>
            </w:r>
          </w:p>
        </w:tc>
      </w:tr>
      <w:tr w:rsidR="00E1372D" w:rsidRPr="00E1372D" w:rsidTr="00E1372D">
        <w:trPr>
          <w:trHeight w:val="20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>Иная информация о деятельности организации в зависимости от сферы деятельности, с учетом требований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D" w:rsidRPr="00E1372D" w:rsidRDefault="00E1372D" w:rsidP="00E137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Поддерживается </w:t>
            </w:r>
            <w:r w:rsidRPr="00E1372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актуальном состоянии</w:t>
            </w:r>
          </w:p>
        </w:tc>
      </w:tr>
    </w:tbl>
    <w:p w:rsidR="00000538" w:rsidRDefault="00000538" w:rsidP="00E1372D">
      <w:pPr>
        <w:tabs>
          <w:tab w:val="left" w:pos="83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538" w:rsidRDefault="000005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00538" w:rsidRDefault="00000538">
      <w:pPr>
        <w:rPr>
          <w:rFonts w:ascii="Times New Roman" w:eastAsia="Calibri" w:hAnsi="Times New Roman" w:cs="Times New Roman"/>
          <w:sz w:val="28"/>
          <w:szCs w:val="28"/>
        </w:rPr>
      </w:pPr>
    </w:p>
    <w:p w:rsidR="00000538" w:rsidRPr="004B378F" w:rsidRDefault="00000538" w:rsidP="000005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000538" w:rsidRPr="004B378F" w:rsidRDefault="00000538" w:rsidP="0000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Шаумянского сельского поселения</w:t>
      </w:r>
    </w:p>
    <w:p w:rsidR="00000538" w:rsidRPr="004B378F" w:rsidRDefault="00000538" w:rsidP="0000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</w:t>
      </w:r>
    </w:p>
    <w:p w:rsidR="00000538" w:rsidRPr="004B378F" w:rsidRDefault="00000538" w:rsidP="00000538">
      <w:pPr>
        <w:suppressAutoHyphens/>
        <w:spacing w:after="0" w:line="240" w:lineRule="auto"/>
        <w:ind w:left="1134" w:right="-1" w:hanging="113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27.07.2023 № </w:t>
      </w:r>
      <w:r w:rsidR="001F12E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bookmarkStart w:id="0" w:name="_GoBack"/>
      <w:bookmarkEnd w:id="0"/>
    </w:p>
    <w:p w:rsidR="0021459F" w:rsidRPr="0021459F" w:rsidRDefault="00000538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1459F"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организации работы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созданию и использованию официальных страниц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социальных сетях в подведомственных организациях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Шаумянского сельского поселения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Туапсинского района и Перечня информации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подведомственных организаций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Шаумянского сельского поселения </w:t>
      </w:r>
    </w:p>
    <w:p w:rsidR="0021459F" w:rsidRPr="0021459F" w:rsidRDefault="0021459F" w:rsidP="0021459F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Туапсинского района, размещаемых </w:t>
      </w:r>
    </w:p>
    <w:p w:rsidR="00000538" w:rsidRPr="004B378F" w:rsidRDefault="0021459F" w:rsidP="00000538">
      <w:pPr>
        <w:widowControl w:val="0"/>
        <w:tabs>
          <w:tab w:val="left" w:leader="underscore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их официальных сайтах</w:t>
      </w:r>
      <w:r w:rsidR="00000538" w:rsidRPr="004B3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общим вопросам 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Деревягина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38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000538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сборам </w:t>
      </w: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</w:t>
      </w:r>
    </w:p>
    <w:p w:rsidR="00000538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А.Х. Бондарь</w:t>
      </w:r>
    </w:p>
    <w:p w:rsidR="00000538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38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</w:t>
      </w:r>
    </w:p>
    <w:p w:rsidR="00000538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молодежью 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Шаумянского сельского поселения 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Л.В. Рукавицына </w:t>
      </w:r>
    </w:p>
    <w:p w:rsidR="00000538" w:rsidRPr="004B378F" w:rsidRDefault="00000538" w:rsidP="00000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7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538" w:rsidRPr="00D67A56" w:rsidRDefault="00000538" w:rsidP="00000538">
      <w:pPr>
        <w:tabs>
          <w:tab w:val="left" w:pos="4152"/>
        </w:tabs>
      </w:pPr>
    </w:p>
    <w:p w:rsidR="00A908F1" w:rsidRPr="00000538" w:rsidRDefault="00A908F1" w:rsidP="000005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908F1" w:rsidRPr="00000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C4" w:rsidRDefault="000157C4" w:rsidP="00E1372D">
      <w:pPr>
        <w:spacing w:after="0" w:line="240" w:lineRule="auto"/>
      </w:pPr>
      <w:r>
        <w:separator/>
      </w:r>
    </w:p>
  </w:endnote>
  <w:endnote w:type="continuationSeparator" w:id="0">
    <w:p w:rsidR="000157C4" w:rsidRDefault="000157C4" w:rsidP="00E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D" w:rsidRDefault="00E137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D" w:rsidRDefault="00E137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D" w:rsidRDefault="00E137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C4" w:rsidRDefault="000157C4" w:rsidP="00E1372D">
      <w:pPr>
        <w:spacing w:after="0" w:line="240" w:lineRule="auto"/>
      </w:pPr>
      <w:r>
        <w:separator/>
      </w:r>
    </w:p>
  </w:footnote>
  <w:footnote w:type="continuationSeparator" w:id="0">
    <w:p w:rsidR="000157C4" w:rsidRDefault="000157C4" w:rsidP="00E1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D" w:rsidRDefault="00E137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D" w:rsidRDefault="00E137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2D" w:rsidRDefault="00E137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6"/>
    <w:rsid w:val="00000538"/>
    <w:rsid w:val="000157C4"/>
    <w:rsid w:val="00146D3F"/>
    <w:rsid w:val="001F12E2"/>
    <w:rsid w:val="0021459F"/>
    <w:rsid w:val="00217A22"/>
    <w:rsid w:val="00320739"/>
    <w:rsid w:val="003E4A96"/>
    <w:rsid w:val="005A2541"/>
    <w:rsid w:val="006D7E0D"/>
    <w:rsid w:val="00A908F1"/>
    <w:rsid w:val="00E1372D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C070F7-616F-4E8D-BD16-6D5FCD75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72D"/>
  </w:style>
  <w:style w:type="paragraph" w:styleId="a5">
    <w:name w:val="footer"/>
    <w:basedOn w:val="a"/>
    <w:link w:val="a6"/>
    <w:uiPriority w:val="99"/>
    <w:unhideWhenUsed/>
    <w:rsid w:val="00E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72D"/>
  </w:style>
  <w:style w:type="paragraph" w:styleId="a7">
    <w:name w:val="Balloon Text"/>
    <w:basedOn w:val="a"/>
    <w:link w:val="a8"/>
    <w:uiPriority w:val="99"/>
    <w:semiHidden/>
    <w:unhideWhenUsed/>
    <w:rsid w:val="0021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72;&#1091;&#1084;&#1103;&#1085;&#1089;&#1082;&#1086;&#1077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1\AppData\Local\Temp\7zO8384.tmp\poryadok_soccety%20(1)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2023-07-27T07:30:00Z</cp:lastPrinted>
  <dcterms:created xsi:type="dcterms:W3CDTF">2023-07-06T09:06:00Z</dcterms:created>
  <dcterms:modified xsi:type="dcterms:W3CDTF">2023-07-27T07:31:00Z</dcterms:modified>
</cp:coreProperties>
</file>