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E969" w14:textId="55DBCB05" w:rsidR="00590CD4" w:rsidRPr="002319DB" w:rsidRDefault="002319DB" w:rsidP="00590CD4">
      <w:pPr>
        <w:widowControl/>
        <w:autoSpaceDE/>
        <w:autoSpaceDN/>
        <w:adjustRightInd/>
        <w:spacing w:after="0" w:line="240" w:lineRule="auto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2319DB">
        <w:rPr>
          <w:sz w:val="40"/>
          <w:szCs w:val="40"/>
        </w:rPr>
        <w:t>ПРОЕКТ</w:t>
      </w:r>
      <w:r w:rsidR="00590CD4" w:rsidRPr="002319DB">
        <w:rPr>
          <w:sz w:val="40"/>
          <w:szCs w:val="40"/>
        </w:rPr>
        <w:t xml:space="preserve">                      </w:t>
      </w:r>
    </w:p>
    <w:p w14:paraId="119E445A" w14:textId="77777777" w:rsidR="002319DB" w:rsidRPr="00590CD4" w:rsidRDefault="002319DB" w:rsidP="00590CD4">
      <w:pPr>
        <w:widowControl/>
        <w:autoSpaceDE/>
        <w:autoSpaceDN/>
        <w:adjustRightInd/>
        <w:spacing w:after="0" w:line="240" w:lineRule="auto"/>
        <w:jc w:val="center"/>
        <w:rPr>
          <w:sz w:val="28"/>
          <w:szCs w:val="28"/>
          <w:u w:val="single"/>
        </w:rPr>
      </w:pPr>
    </w:p>
    <w:p w14:paraId="11F45237" w14:textId="158FDB4A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rPr>
          <w:sz w:val="28"/>
          <w:szCs w:val="28"/>
        </w:rPr>
      </w:pPr>
      <w:r w:rsidRPr="00590CD4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090047DF" wp14:editId="6CDA80E6">
            <wp:simplePos x="0" y="0"/>
            <wp:positionH relativeFrom="column">
              <wp:posOffset>2777490</wp:posOffset>
            </wp:positionH>
            <wp:positionV relativeFrom="line">
              <wp:posOffset>-107315</wp:posOffset>
            </wp:positionV>
            <wp:extent cx="457200" cy="581025"/>
            <wp:effectExtent l="0" t="0" r="0" b="9525"/>
            <wp:wrapSquare wrapText="bothSides"/>
            <wp:docPr id="1" name="Рисунок 1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2BF33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</w:p>
    <w:p w14:paraId="356E02B6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</w:p>
    <w:p w14:paraId="586ACB45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 w:rsidRPr="00590CD4">
        <w:rPr>
          <w:b/>
          <w:sz w:val="28"/>
          <w:szCs w:val="28"/>
        </w:rPr>
        <w:t xml:space="preserve">СОВЕТ </w:t>
      </w:r>
    </w:p>
    <w:p w14:paraId="1404F707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 w:rsidRPr="00590CD4">
        <w:rPr>
          <w:b/>
          <w:sz w:val="28"/>
          <w:szCs w:val="28"/>
        </w:rPr>
        <w:t>ШАУМЯНСКОГО СЕЛЬСКОГО ПОСЕЛЕНИЯ</w:t>
      </w:r>
    </w:p>
    <w:p w14:paraId="1D857CAB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 w:rsidRPr="00590CD4">
        <w:rPr>
          <w:b/>
          <w:sz w:val="28"/>
          <w:szCs w:val="28"/>
        </w:rPr>
        <w:t>ТУАПСИНСКОГО РАЙОНА</w:t>
      </w:r>
    </w:p>
    <w:p w14:paraId="250C7DA5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 w:rsidRPr="00590CD4">
        <w:rPr>
          <w:b/>
          <w:sz w:val="28"/>
          <w:szCs w:val="28"/>
        </w:rPr>
        <w:t>СОЗЫВ - 4</w:t>
      </w:r>
    </w:p>
    <w:p w14:paraId="6B3CEE64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 w:rsidRPr="00590CD4">
        <w:rPr>
          <w:b/>
          <w:sz w:val="28"/>
          <w:szCs w:val="28"/>
        </w:rPr>
        <w:t>СЕССИЯ – XХХII</w:t>
      </w:r>
    </w:p>
    <w:p w14:paraId="1B926F29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</w:p>
    <w:p w14:paraId="5BBF430C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 w:rsidRPr="00590CD4">
        <w:rPr>
          <w:b/>
          <w:sz w:val="28"/>
          <w:szCs w:val="28"/>
        </w:rPr>
        <w:t>РЕШЕНИЕ</w:t>
      </w:r>
    </w:p>
    <w:p w14:paraId="537C0451" w14:textId="47E7D6F2" w:rsidR="00590CD4" w:rsidRPr="00590CD4" w:rsidRDefault="002319DB" w:rsidP="00590CD4">
      <w:pPr>
        <w:widowControl/>
        <w:autoSpaceDE/>
        <w:autoSpaceDN/>
        <w:adjustRightInd/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____________</w:t>
      </w:r>
      <w:r w:rsidR="00590CD4" w:rsidRPr="00590CD4">
        <w:rPr>
          <w:sz w:val="28"/>
          <w:szCs w:val="28"/>
        </w:rPr>
        <w:t xml:space="preserve">                       </w:t>
      </w:r>
      <w:r w:rsidR="00590CD4">
        <w:rPr>
          <w:sz w:val="28"/>
          <w:szCs w:val="28"/>
        </w:rPr>
        <w:t xml:space="preserve">                </w:t>
      </w:r>
      <w:r w:rsidR="00590CD4" w:rsidRPr="00590CD4">
        <w:rPr>
          <w:sz w:val="28"/>
          <w:szCs w:val="28"/>
        </w:rPr>
        <w:t xml:space="preserve">                                            </w:t>
      </w:r>
      <w:r w:rsidR="00590CD4" w:rsidRPr="00590CD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1F5F50">
        <w:rPr>
          <w:sz w:val="28"/>
          <w:szCs w:val="28"/>
          <w:u w:val="single"/>
        </w:rPr>
        <w:t>_______</w:t>
      </w:r>
    </w:p>
    <w:p w14:paraId="57BE72E9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sz w:val="28"/>
          <w:szCs w:val="28"/>
        </w:rPr>
      </w:pPr>
    </w:p>
    <w:p w14:paraId="404B4C88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sz w:val="28"/>
          <w:szCs w:val="28"/>
        </w:rPr>
      </w:pPr>
      <w:r w:rsidRPr="00590CD4">
        <w:rPr>
          <w:sz w:val="28"/>
          <w:szCs w:val="28"/>
        </w:rPr>
        <w:t>с. Шаумян</w:t>
      </w:r>
    </w:p>
    <w:p w14:paraId="2C185B2D" w14:textId="77777777" w:rsidR="00174140" w:rsidRDefault="00174140">
      <w:pPr>
        <w:jc w:val="center"/>
        <w:rPr>
          <w:sz w:val="28"/>
          <w:szCs w:val="28"/>
        </w:rPr>
      </w:pPr>
    </w:p>
    <w:p w14:paraId="3D6E998D" w14:textId="40E1FE6F" w:rsidR="00174140" w:rsidRDefault="009D0472">
      <w:pPr>
        <w:shd w:val="clear" w:color="auto" w:fill="FFFFFF"/>
        <w:spacing w:after="0" w:line="240" w:lineRule="auto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6F4A">
        <w:rPr>
          <w:b/>
          <w:sz w:val="28"/>
          <w:szCs w:val="28"/>
        </w:rPr>
        <w:t xml:space="preserve">Об утверждении Прогнозного плана (программы) </w:t>
      </w:r>
    </w:p>
    <w:p w14:paraId="570585A5" w14:textId="77777777" w:rsidR="00174140" w:rsidRDefault="00666F4A">
      <w:pPr>
        <w:shd w:val="clear" w:color="auto" w:fill="FFFFFF"/>
        <w:spacing w:after="0" w:line="240" w:lineRule="auto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объектов муниципальной собственности </w:t>
      </w:r>
    </w:p>
    <w:p w14:paraId="09E4F977" w14:textId="77777777" w:rsidR="00C442B8" w:rsidRDefault="00666F4A">
      <w:pPr>
        <w:shd w:val="clear" w:color="auto" w:fill="FFFFFF"/>
        <w:spacing w:after="0" w:line="240" w:lineRule="auto"/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Шаумянского сельского поселения </w:t>
      </w:r>
    </w:p>
    <w:p w14:paraId="3042FAA3" w14:textId="550956C8" w:rsidR="00174140" w:rsidRDefault="00666F4A">
      <w:pPr>
        <w:shd w:val="clear" w:color="auto" w:fill="FFFFFF"/>
        <w:spacing w:after="0" w:line="240" w:lineRule="auto"/>
        <w:ind w:right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Туапсинского района</w:t>
      </w:r>
      <w:r>
        <w:rPr>
          <w:b/>
          <w:sz w:val="28"/>
          <w:szCs w:val="28"/>
        </w:rPr>
        <w:t xml:space="preserve"> на 202</w:t>
      </w:r>
      <w:r w:rsidR="00A81C46">
        <w:rPr>
          <w:b/>
          <w:sz w:val="28"/>
          <w:szCs w:val="28"/>
        </w:rPr>
        <w:t>2</w:t>
      </w:r>
      <w:r w:rsidR="009D0472">
        <w:rPr>
          <w:b/>
          <w:sz w:val="28"/>
          <w:szCs w:val="28"/>
        </w:rPr>
        <w:t xml:space="preserve"> год</w:t>
      </w:r>
    </w:p>
    <w:p w14:paraId="1495FFBB" w14:textId="77777777" w:rsidR="00174140" w:rsidRDefault="00174140">
      <w:pPr>
        <w:shd w:val="clear" w:color="auto" w:fill="FFFFFF"/>
        <w:ind w:right="282"/>
        <w:jc w:val="center"/>
        <w:rPr>
          <w:b/>
          <w:sz w:val="28"/>
          <w:szCs w:val="28"/>
        </w:rPr>
      </w:pPr>
    </w:p>
    <w:p w14:paraId="59806B78" w14:textId="0716207F" w:rsidR="00174140" w:rsidRDefault="00590CD4" w:rsidP="00590CD4">
      <w:pPr>
        <w:tabs>
          <w:tab w:val="left" w:pos="8789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66F4A">
        <w:rPr>
          <w:bCs/>
          <w:sz w:val="28"/>
          <w:szCs w:val="28"/>
        </w:rPr>
        <w:t xml:space="preserve">В соответствии с Федеральным законом от 21 декабря 2001 года № 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Шаумянского сельского поселения Туапсинского района, Положением о порядке управления и распоряжения объектами муниципальной собственности Шаумянского сельского поселения Туапсинского района, утверждённым решением Совета Шаумянского сельского поселения Туапсинского района от 27 апреля 2017 года № 124 «Об утверждении Положения о порядке управления и распоряжения объектами муниципальной собственности Шаумянского сельского поселения Туапсинского района», в целях пополнения доходной части бюджета Шаумянского сельского поселения Туапсинского района, оптимизации использования муниципального имущества, недопущения его ухудшения, а также уменьшения расходов по содержанию объектов муниципальной собственности, Совет Шаумянского сельского поселения Туапсинского района, р е ш и л: </w:t>
      </w:r>
    </w:p>
    <w:p w14:paraId="2EA7BFD3" w14:textId="2CDFCEAA" w:rsidR="00174140" w:rsidRPr="0020010C" w:rsidRDefault="00666F4A" w:rsidP="0020010C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0"/>
        <w:jc w:val="both"/>
        <w:rPr>
          <w:sz w:val="28"/>
          <w:szCs w:val="28"/>
        </w:rPr>
      </w:pPr>
      <w:r w:rsidRPr="0020010C">
        <w:rPr>
          <w:bCs/>
          <w:sz w:val="28"/>
          <w:szCs w:val="28"/>
        </w:rPr>
        <w:t>У</w:t>
      </w:r>
      <w:r w:rsidRPr="0020010C">
        <w:rPr>
          <w:sz w:val="28"/>
          <w:szCs w:val="28"/>
        </w:rPr>
        <w:t>твердить прогнозный план (программу) приватизации объектов</w:t>
      </w:r>
      <w:r w:rsidR="00C442B8" w:rsidRPr="0020010C">
        <w:rPr>
          <w:sz w:val="28"/>
          <w:szCs w:val="28"/>
        </w:rPr>
        <w:t xml:space="preserve"> </w:t>
      </w:r>
      <w:r w:rsidRPr="0020010C">
        <w:rPr>
          <w:sz w:val="28"/>
          <w:szCs w:val="28"/>
        </w:rPr>
        <w:t xml:space="preserve">муниципальной собственности </w:t>
      </w:r>
      <w:r w:rsidRPr="0020010C">
        <w:rPr>
          <w:bCs/>
          <w:sz w:val="28"/>
          <w:szCs w:val="28"/>
        </w:rPr>
        <w:t xml:space="preserve">Шаумянского сельского поселения </w:t>
      </w:r>
      <w:r w:rsidRPr="0020010C">
        <w:rPr>
          <w:bCs/>
          <w:sz w:val="28"/>
          <w:szCs w:val="28"/>
        </w:rPr>
        <w:lastRenderedPageBreak/>
        <w:t>Туапсинского района</w:t>
      </w:r>
      <w:r w:rsidRPr="0020010C">
        <w:rPr>
          <w:sz w:val="28"/>
          <w:szCs w:val="28"/>
        </w:rPr>
        <w:t xml:space="preserve"> на 202</w:t>
      </w:r>
      <w:r w:rsidR="0001462F" w:rsidRPr="0020010C">
        <w:rPr>
          <w:sz w:val="28"/>
          <w:szCs w:val="28"/>
        </w:rPr>
        <w:t>2</w:t>
      </w:r>
      <w:r w:rsidRPr="0020010C">
        <w:rPr>
          <w:b/>
          <w:sz w:val="28"/>
          <w:szCs w:val="28"/>
        </w:rPr>
        <w:t xml:space="preserve"> </w:t>
      </w:r>
      <w:r w:rsidRPr="0020010C">
        <w:rPr>
          <w:sz w:val="28"/>
          <w:szCs w:val="28"/>
        </w:rPr>
        <w:t>год согласно приложению к настоящему решению.</w:t>
      </w:r>
    </w:p>
    <w:p w14:paraId="3DCF4181" w14:textId="72BC7958" w:rsidR="0020010C" w:rsidRPr="00590CD4" w:rsidRDefault="0020010C" w:rsidP="0020010C">
      <w:pPr>
        <w:pStyle w:val="ae"/>
        <w:shd w:val="clear" w:color="auto" w:fill="FFFFFF"/>
        <w:spacing w:after="0" w:line="240" w:lineRule="auto"/>
        <w:ind w:left="0"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010C">
        <w:rPr>
          <w:sz w:val="28"/>
          <w:szCs w:val="28"/>
        </w:rPr>
        <w:t>1.1.</w:t>
      </w:r>
      <w:r>
        <w:rPr>
          <w:sz w:val="28"/>
          <w:szCs w:val="28"/>
        </w:rPr>
        <w:t>В</w:t>
      </w:r>
      <w:r w:rsidRPr="0020010C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>в</w:t>
      </w:r>
      <w:r w:rsidRPr="0020010C">
        <w:rPr>
          <w:sz w:val="28"/>
          <w:szCs w:val="28"/>
        </w:rPr>
        <w:t xml:space="preserve"> план (программы) приватизации объектов муниципальной собственности Шаумянского сельского поселения Туапсинского района на 202</w:t>
      </w:r>
      <w:r w:rsidR="00590CD4">
        <w:rPr>
          <w:sz w:val="28"/>
          <w:szCs w:val="28"/>
        </w:rPr>
        <w:t>2</w:t>
      </w:r>
      <w:r w:rsidRPr="0020010C">
        <w:rPr>
          <w:sz w:val="28"/>
          <w:szCs w:val="28"/>
        </w:rPr>
        <w:t xml:space="preserve"> год  объект недвижимого имущества </w:t>
      </w:r>
      <w:r w:rsidR="005958C1">
        <w:rPr>
          <w:sz w:val="28"/>
          <w:szCs w:val="28"/>
        </w:rPr>
        <w:t>согласно отчета  ООО «</w:t>
      </w:r>
      <w:proofErr w:type="spellStart"/>
      <w:r w:rsidR="005958C1">
        <w:rPr>
          <w:sz w:val="28"/>
          <w:szCs w:val="28"/>
        </w:rPr>
        <w:t>Экспер</w:t>
      </w:r>
      <w:proofErr w:type="spellEnd"/>
      <w:r w:rsidR="005958C1">
        <w:rPr>
          <w:sz w:val="28"/>
          <w:szCs w:val="28"/>
        </w:rPr>
        <w:t xml:space="preserve"> Оценка»  №  2022-0872 «Об оценке рыночной стоимости нежилого здания  и земельного участка, расположенных по адресу: </w:t>
      </w:r>
      <w:r w:rsidR="005958C1" w:rsidRPr="005958C1">
        <w:rPr>
          <w:sz w:val="28"/>
          <w:szCs w:val="28"/>
        </w:rPr>
        <w:t xml:space="preserve">Российская Федерация, Краснодарский край, Туапсинский район, с. Шаумян, ул. Шаумяна, </w:t>
      </w:r>
      <w:r w:rsidR="005958C1">
        <w:rPr>
          <w:sz w:val="28"/>
          <w:szCs w:val="28"/>
        </w:rPr>
        <w:t xml:space="preserve">62а», от 12.09.2022 года </w:t>
      </w:r>
      <w:r w:rsidRPr="0020010C">
        <w:rPr>
          <w:sz w:val="28"/>
          <w:szCs w:val="28"/>
        </w:rPr>
        <w:t xml:space="preserve">нежилое </w:t>
      </w:r>
      <w:bookmarkStart w:id="0" w:name="_Hlk116983138"/>
      <w:r w:rsidRPr="0020010C">
        <w:rPr>
          <w:sz w:val="28"/>
          <w:szCs w:val="28"/>
        </w:rPr>
        <w:t>здани</w:t>
      </w:r>
      <w:r w:rsidR="007E30CE">
        <w:rPr>
          <w:sz w:val="28"/>
          <w:szCs w:val="28"/>
        </w:rPr>
        <w:t>е</w:t>
      </w:r>
      <w:r w:rsidRPr="0020010C">
        <w:rPr>
          <w:sz w:val="28"/>
          <w:szCs w:val="28"/>
        </w:rPr>
        <w:t xml:space="preserve"> площадью </w:t>
      </w:r>
      <w:r w:rsidR="007E30CE">
        <w:rPr>
          <w:sz w:val="28"/>
          <w:szCs w:val="28"/>
        </w:rPr>
        <w:t>340,8</w:t>
      </w:r>
      <w:r w:rsidRPr="0020010C">
        <w:rPr>
          <w:sz w:val="28"/>
          <w:szCs w:val="28"/>
        </w:rPr>
        <w:t xml:space="preserve">  </w:t>
      </w:r>
      <w:proofErr w:type="spellStart"/>
      <w:r w:rsidRPr="0020010C">
        <w:rPr>
          <w:sz w:val="28"/>
          <w:szCs w:val="28"/>
        </w:rPr>
        <w:t>кв.м</w:t>
      </w:r>
      <w:proofErr w:type="spellEnd"/>
      <w:r w:rsidRPr="0020010C">
        <w:rPr>
          <w:sz w:val="28"/>
          <w:szCs w:val="28"/>
        </w:rPr>
        <w:t xml:space="preserve"> с кадастровым номером 23:33:1007003:</w:t>
      </w:r>
      <w:r w:rsidR="007E30CE">
        <w:rPr>
          <w:sz w:val="28"/>
          <w:szCs w:val="28"/>
        </w:rPr>
        <w:t>622</w:t>
      </w:r>
      <w:bookmarkEnd w:id="0"/>
      <w:r w:rsidR="007E30CE">
        <w:rPr>
          <w:sz w:val="28"/>
          <w:szCs w:val="28"/>
        </w:rPr>
        <w:t xml:space="preserve">; </w:t>
      </w:r>
      <w:r w:rsidR="007E30CE" w:rsidRPr="0020010C">
        <w:rPr>
          <w:sz w:val="28"/>
          <w:szCs w:val="28"/>
        </w:rPr>
        <w:t>здани</w:t>
      </w:r>
      <w:r w:rsidR="007E30CE">
        <w:rPr>
          <w:sz w:val="28"/>
          <w:szCs w:val="28"/>
        </w:rPr>
        <w:t>е</w:t>
      </w:r>
      <w:r w:rsidR="007E30CE" w:rsidRPr="0020010C">
        <w:rPr>
          <w:sz w:val="28"/>
          <w:szCs w:val="28"/>
        </w:rPr>
        <w:t xml:space="preserve"> площадью </w:t>
      </w:r>
      <w:r w:rsidR="007E30CE">
        <w:rPr>
          <w:sz w:val="28"/>
          <w:szCs w:val="28"/>
        </w:rPr>
        <w:t>294,8</w:t>
      </w:r>
      <w:r w:rsidR="007E30CE" w:rsidRPr="0020010C">
        <w:rPr>
          <w:sz w:val="28"/>
          <w:szCs w:val="28"/>
        </w:rPr>
        <w:t xml:space="preserve">  </w:t>
      </w:r>
      <w:proofErr w:type="spellStart"/>
      <w:r w:rsidR="007E30CE" w:rsidRPr="0020010C">
        <w:rPr>
          <w:sz w:val="28"/>
          <w:szCs w:val="28"/>
        </w:rPr>
        <w:t>кв.м</w:t>
      </w:r>
      <w:proofErr w:type="spellEnd"/>
      <w:r w:rsidR="007E30CE" w:rsidRPr="0020010C">
        <w:rPr>
          <w:sz w:val="28"/>
          <w:szCs w:val="28"/>
        </w:rPr>
        <w:t xml:space="preserve"> с кадастровым номером 23:33:1007003:</w:t>
      </w:r>
      <w:r w:rsidR="007E30CE">
        <w:rPr>
          <w:sz w:val="28"/>
          <w:szCs w:val="28"/>
        </w:rPr>
        <w:t xml:space="preserve">621, </w:t>
      </w:r>
      <w:r w:rsidR="007E30CE" w:rsidRPr="0020010C">
        <w:rPr>
          <w:sz w:val="28"/>
          <w:szCs w:val="28"/>
        </w:rPr>
        <w:t>здани</w:t>
      </w:r>
      <w:r w:rsidR="007E30CE">
        <w:rPr>
          <w:sz w:val="28"/>
          <w:szCs w:val="28"/>
        </w:rPr>
        <w:t>е</w:t>
      </w:r>
      <w:r w:rsidR="007E30CE" w:rsidRPr="0020010C">
        <w:rPr>
          <w:sz w:val="28"/>
          <w:szCs w:val="28"/>
        </w:rPr>
        <w:t xml:space="preserve"> площадью </w:t>
      </w:r>
      <w:r w:rsidR="007E30CE">
        <w:rPr>
          <w:sz w:val="28"/>
          <w:szCs w:val="28"/>
        </w:rPr>
        <w:t>32,3</w:t>
      </w:r>
      <w:r w:rsidR="007E30CE" w:rsidRPr="0020010C">
        <w:rPr>
          <w:sz w:val="28"/>
          <w:szCs w:val="28"/>
        </w:rPr>
        <w:t xml:space="preserve">  </w:t>
      </w:r>
      <w:proofErr w:type="spellStart"/>
      <w:r w:rsidR="007E30CE" w:rsidRPr="0020010C">
        <w:rPr>
          <w:sz w:val="28"/>
          <w:szCs w:val="28"/>
        </w:rPr>
        <w:t>кв.м</w:t>
      </w:r>
      <w:proofErr w:type="spellEnd"/>
      <w:r w:rsidR="007E30CE" w:rsidRPr="0020010C">
        <w:rPr>
          <w:sz w:val="28"/>
          <w:szCs w:val="28"/>
        </w:rPr>
        <w:t xml:space="preserve"> с кадастровым номером 23:33:1007003:</w:t>
      </w:r>
      <w:r w:rsidR="007E30CE">
        <w:rPr>
          <w:sz w:val="28"/>
          <w:szCs w:val="28"/>
        </w:rPr>
        <w:t xml:space="preserve">623, </w:t>
      </w:r>
      <w:r w:rsidR="007E30CE" w:rsidRPr="0020010C">
        <w:rPr>
          <w:sz w:val="28"/>
          <w:szCs w:val="28"/>
        </w:rPr>
        <w:t>здани</w:t>
      </w:r>
      <w:r w:rsidR="007E30CE">
        <w:rPr>
          <w:sz w:val="28"/>
          <w:szCs w:val="28"/>
        </w:rPr>
        <w:t>е</w:t>
      </w:r>
      <w:r w:rsidR="007E30CE" w:rsidRPr="0020010C">
        <w:rPr>
          <w:sz w:val="28"/>
          <w:szCs w:val="28"/>
        </w:rPr>
        <w:t xml:space="preserve"> площадью </w:t>
      </w:r>
      <w:r w:rsidR="007E30CE">
        <w:rPr>
          <w:sz w:val="28"/>
          <w:szCs w:val="28"/>
        </w:rPr>
        <w:t>13,4</w:t>
      </w:r>
      <w:r w:rsidR="007E30CE" w:rsidRPr="0020010C">
        <w:rPr>
          <w:sz w:val="28"/>
          <w:szCs w:val="28"/>
        </w:rPr>
        <w:t xml:space="preserve">  </w:t>
      </w:r>
      <w:proofErr w:type="spellStart"/>
      <w:r w:rsidR="007E30CE" w:rsidRPr="0020010C">
        <w:rPr>
          <w:sz w:val="28"/>
          <w:szCs w:val="28"/>
        </w:rPr>
        <w:t>кв.м</w:t>
      </w:r>
      <w:proofErr w:type="spellEnd"/>
      <w:r w:rsidR="007E30CE" w:rsidRPr="0020010C">
        <w:rPr>
          <w:sz w:val="28"/>
          <w:szCs w:val="28"/>
        </w:rPr>
        <w:t xml:space="preserve"> с кадастровым номером 23:33:1007003:</w:t>
      </w:r>
      <w:r w:rsidR="007E30CE">
        <w:rPr>
          <w:sz w:val="28"/>
          <w:szCs w:val="28"/>
        </w:rPr>
        <w:t>645</w:t>
      </w:r>
      <w:r w:rsidRPr="0020010C">
        <w:rPr>
          <w:sz w:val="28"/>
          <w:szCs w:val="28"/>
        </w:rPr>
        <w:t xml:space="preserve"> и земельный участок при нём площадью </w:t>
      </w:r>
      <w:r w:rsidR="00EA64E0">
        <w:rPr>
          <w:sz w:val="28"/>
          <w:szCs w:val="28"/>
        </w:rPr>
        <w:t>1550,00</w:t>
      </w:r>
      <w:r w:rsidRPr="0020010C">
        <w:rPr>
          <w:sz w:val="28"/>
          <w:szCs w:val="28"/>
        </w:rPr>
        <w:t xml:space="preserve"> </w:t>
      </w:r>
      <w:proofErr w:type="spellStart"/>
      <w:r w:rsidRPr="0020010C">
        <w:rPr>
          <w:sz w:val="28"/>
          <w:szCs w:val="28"/>
        </w:rPr>
        <w:t>кв.м</w:t>
      </w:r>
      <w:proofErr w:type="spellEnd"/>
      <w:r w:rsidRPr="0020010C">
        <w:rPr>
          <w:sz w:val="28"/>
          <w:szCs w:val="28"/>
        </w:rPr>
        <w:t xml:space="preserve"> с кадастровым номером 23:33:100700</w:t>
      </w:r>
      <w:r w:rsidR="00EA64E0">
        <w:rPr>
          <w:sz w:val="28"/>
          <w:szCs w:val="28"/>
        </w:rPr>
        <w:t>3</w:t>
      </w:r>
      <w:r w:rsidRPr="0020010C">
        <w:rPr>
          <w:sz w:val="28"/>
          <w:szCs w:val="28"/>
        </w:rPr>
        <w:t>:</w:t>
      </w:r>
      <w:r w:rsidR="00EA64E0">
        <w:rPr>
          <w:sz w:val="28"/>
          <w:szCs w:val="28"/>
        </w:rPr>
        <w:t>631</w:t>
      </w:r>
      <w:r w:rsidRPr="0020010C">
        <w:rPr>
          <w:sz w:val="28"/>
          <w:szCs w:val="28"/>
        </w:rPr>
        <w:t>, расположенные по адресу: Российская Федерация, Краснодарский край, Туапсинский район, с. Шаумян, ул. Шаумяна,6</w:t>
      </w:r>
      <w:r w:rsidR="00EA64E0">
        <w:rPr>
          <w:sz w:val="28"/>
          <w:szCs w:val="28"/>
        </w:rPr>
        <w:t>2а</w:t>
      </w:r>
      <w:r w:rsidRPr="0020010C">
        <w:rPr>
          <w:sz w:val="28"/>
          <w:szCs w:val="28"/>
        </w:rPr>
        <w:t xml:space="preserve">, с целью включения этого здания в </w:t>
      </w:r>
      <w:r w:rsidRPr="00590CD4">
        <w:rPr>
          <w:rStyle w:val="a4"/>
          <w:b w:val="0"/>
          <w:sz w:val="28"/>
          <w:szCs w:val="28"/>
        </w:rPr>
        <w:t>перечень муниципального имущества, свободного от прав третьих лиц, предназначенного для предоставления во владение и (или) пользование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7476C456" w14:textId="62E67EFB" w:rsidR="00174140" w:rsidRDefault="00666F4A">
      <w:pPr>
        <w:spacing w:after="0" w:line="24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Контроль за выполнением настоящего решения возложить на комитет по вопросам имущественных и земельных отношений, промышленности, строительства, ЖКХ, топливно-энергетического комплекса, транспорта и связи.</w:t>
      </w:r>
    </w:p>
    <w:p w14:paraId="0B570A69" w14:textId="77777777" w:rsidR="00174140" w:rsidRDefault="00666F4A">
      <w:pPr>
        <w:spacing w:after="0" w:line="240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Решение вступает в силу со дня его обнародования.</w:t>
      </w:r>
    </w:p>
    <w:p w14:paraId="253718AA" w14:textId="77777777" w:rsidR="00174140" w:rsidRDefault="00174140">
      <w:pPr>
        <w:shd w:val="clear" w:color="auto" w:fill="FFFFFF"/>
        <w:tabs>
          <w:tab w:val="left" w:pos="701"/>
        </w:tabs>
        <w:spacing w:after="0" w:line="240" w:lineRule="auto"/>
        <w:ind w:right="282" w:firstLine="709"/>
        <w:jc w:val="both"/>
        <w:rPr>
          <w:spacing w:val="-2"/>
          <w:sz w:val="28"/>
          <w:szCs w:val="28"/>
        </w:rPr>
      </w:pPr>
    </w:p>
    <w:p w14:paraId="4DBA0647" w14:textId="77777777" w:rsidR="00174140" w:rsidRDefault="00174140">
      <w:pPr>
        <w:shd w:val="clear" w:color="auto" w:fill="FFFFFF"/>
        <w:tabs>
          <w:tab w:val="left" w:pos="701"/>
        </w:tabs>
        <w:spacing w:line="276" w:lineRule="auto"/>
        <w:ind w:right="282" w:firstLine="709"/>
        <w:jc w:val="both"/>
        <w:rPr>
          <w:spacing w:val="-2"/>
          <w:sz w:val="28"/>
          <w:szCs w:val="28"/>
        </w:rPr>
      </w:pPr>
    </w:p>
    <w:p w14:paraId="748FA76F" w14:textId="77777777" w:rsidR="00174140" w:rsidRDefault="00666F4A">
      <w:pPr>
        <w:widowControl/>
        <w:tabs>
          <w:tab w:val="center" w:pos="4677"/>
        </w:tabs>
        <w:autoSpaceDE/>
        <w:autoSpaceDN/>
        <w:adjustRightInd/>
        <w:spacing w:after="0" w:line="240" w:lineRule="auto"/>
        <w:ind w:right="284"/>
        <w:jc w:val="both"/>
        <w:rPr>
          <w:sz w:val="28"/>
          <w:szCs w:val="28"/>
          <w:lang w:val="zh-CN" w:eastAsia="zh-CN"/>
        </w:rPr>
      </w:pPr>
      <w:r>
        <w:rPr>
          <w:sz w:val="28"/>
          <w:szCs w:val="28"/>
          <w:lang w:eastAsia="zh-CN"/>
        </w:rPr>
        <w:t>Глава</w:t>
      </w:r>
    </w:p>
    <w:p w14:paraId="46173EC4" w14:textId="77777777" w:rsidR="00174140" w:rsidRDefault="00666F4A">
      <w:pPr>
        <w:shd w:val="clear" w:color="auto" w:fill="FFFFFF"/>
        <w:spacing w:after="0" w:line="240" w:lineRule="auto"/>
        <w:ind w:righ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Шаумянского сельского поселения</w:t>
      </w:r>
    </w:p>
    <w:p w14:paraId="04CFBF59" w14:textId="77777777" w:rsidR="00174140" w:rsidRDefault="00666F4A">
      <w:pPr>
        <w:shd w:val="clear" w:color="auto" w:fill="FFFFFF"/>
        <w:spacing w:after="0" w:line="240" w:lineRule="auto"/>
        <w:ind w:righ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Туапсинского района                                                                        </w:t>
      </w:r>
      <w:proofErr w:type="spellStart"/>
      <w:r>
        <w:rPr>
          <w:bCs/>
          <w:sz w:val="28"/>
          <w:szCs w:val="28"/>
        </w:rPr>
        <w:t>А.А.Кочканян</w:t>
      </w:r>
      <w:proofErr w:type="spellEnd"/>
    </w:p>
    <w:p w14:paraId="30EC5A27" w14:textId="77777777" w:rsidR="00174140" w:rsidRDefault="00174140">
      <w:pPr>
        <w:shd w:val="clear" w:color="auto" w:fill="FFFFFF"/>
        <w:jc w:val="center"/>
        <w:rPr>
          <w:bCs/>
          <w:sz w:val="28"/>
          <w:szCs w:val="28"/>
        </w:rPr>
      </w:pPr>
    </w:p>
    <w:p w14:paraId="764B5312" w14:textId="77777777" w:rsidR="00174140" w:rsidRDefault="00174140">
      <w:pPr>
        <w:shd w:val="clear" w:color="auto" w:fill="FFFFFF"/>
        <w:jc w:val="center"/>
        <w:rPr>
          <w:bCs/>
          <w:sz w:val="28"/>
          <w:szCs w:val="28"/>
        </w:rPr>
      </w:pPr>
    </w:p>
    <w:p w14:paraId="42BECFA0" w14:textId="77777777" w:rsidR="00174140" w:rsidRDefault="00174140">
      <w:pPr>
        <w:shd w:val="clear" w:color="auto" w:fill="FFFFFF"/>
        <w:jc w:val="both"/>
        <w:rPr>
          <w:bCs/>
          <w:sz w:val="28"/>
          <w:szCs w:val="28"/>
        </w:rPr>
      </w:pPr>
    </w:p>
    <w:p w14:paraId="2D301128" w14:textId="77777777" w:rsidR="00174140" w:rsidRDefault="00174140">
      <w:pPr>
        <w:jc w:val="both"/>
        <w:rPr>
          <w:sz w:val="28"/>
          <w:szCs w:val="28"/>
        </w:rPr>
      </w:pPr>
    </w:p>
    <w:p w14:paraId="280EF1D1" w14:textId="77777777" w:rsidR="00174140" w:rsidRDefault="0017414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05FA0F0" w14:textId="77777777" w:rsidR="00174140" w:rsidRDefault="00174140">
      <w:pPr>
        <w:shd w:val="clear" w:color="auto" w:fill="FFFFFF"/>
        <w:jc w:val="center"/>
        <w:rPr>
          <w:b/>
          <w:bCs/>
          <w:sz w:val="28"/>
          <w:szCs w:val="28"/>
        </w:rPr>
        <w:sectPr w:rsidR="00174140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4536"/>
      </w:tblGrid>
      <w:tr w:rsidR="00174140" w14:paraId="2558A245" w14:textId="77777777">
        <w:tc>
          <w:tcPr>
            <w:tcW w:w="9923" w:type="dxa"/>
          </w:tcPr>
          <w:p w14:paraId="4FADF200" w14:textId="77777777" w:rsidR="00174140" w:rsidRDefault="00174140"/>
        </w:tc>
        <w:tc>
          <w:tcPr>
            <w:tcW w:w="4536" w:type="dxa"/>
          </w:tcPr>
          <w:p w14:paraId="77B6FAC4" w14:textId="77777777" w:rsidR="0089293D" w:rsidRDefault="00892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F29C988" w14:textId="23972018" w:rsidR="00174140" w:rsidRDefault="00666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14:paraId="612556F2" w14:textId="77777777" w:rsidR="00174140" w:rsidRDefault="00666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</w:t>
            </w:r>
          </w:p>
          <w:p w14:paraId="70857B5F" w14:textId="77777777" w:rsidR="00174140" w:rsidRDefault="00666F4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Шаумянского сельского поселения Туапсинского района </w:t>
            </w:r>
          </w:p>
          <w:p w14:paraId="4BDAD636" w14:textId="3C8A0C54" w:rsidR="00174140" w:rsidRDefault="00EA64E0" w:rsidP="0088674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="00666F4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_________</w:t>
            </w:r>
            <w:r w:rsidR="00666F4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14:paraId="545603F0" w14:textId="77777777" w:rsidR="00174140" w:rsidRDefault="00666F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ПЛАН</w:t>
      </w:r>
    </w:p>
    <w:p w14:paraId="02E1E3FC" w14:textId="77777777" w:rsidR="00174140" w:rsidRDefault="00666F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(программа) приватизации объектов муниципальной собственности </w:t>
      </w:r>
    </w:p>
    <w:p w14:paraId="2EF3ED33" w14:textId="5AF6302D" w:rsidR="00174140" w:rsidRDefault="00666F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Шаумянского сельского поселения Туапсинского района на 202</w:t>
      </w:r>
      <w:r w:rsidR="00590CD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</w:p>
    <w:p w14:paraId="5EDF8F46" w14:textId="77777777" w:rsidR="00174140" w:rsidRDefault="00666F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14:paraId="418867CA" w14:textId="77777777" w:rsidR="00174140" w:rsidRDefault="00666F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объектов муниципальной собственности </w:t>
      </w:r>
      <w:r>
        <w:rPr>
          <w:b/>
          <w:bCs/>
          <w:sz w:val="24"/>
          <w:szCs w:val="24"/>
        </w:rPr>
        <w:t>Шаумянского сельского поселения Туапсинского района</w:t>
      </w:r>
      <w:r>
        <w:rPr>
          <w:b/>
          <w:sz w:val="24"/>
          <w:szCs w:val="24"/>
        </w:rPr>
        <w:t xml:space="preserve">, </w:t>
      </w:r>
    </w:p>
    <w:p w14:paraId="290297C9" w14:textId="67A63DAD" w:rsidR="00174140" w:rsidRDefault="00666F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приватизация которых планируется в 202</w:t>
      </w:r>
      <w:r w:rsidR="00590CD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году </w:t>
      </w:r>
    </w:p>
    <w:tbl>
      <w:tblPr>
        <w:tblW w:w="14272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4366"/>
        <w:gridCol w:w="2835"/>
        <w:gridCol w:w="2505"/>
        <w:gridCol w:w="1962"/>
        <w:gridCol w:w="2088"/>
      </w:tblGrid>
      <w:tr w:rsidR="00174140" w14:paraId="4F625E2A" w14:textId="77777777" w:rsidTr="006E787B">
        <w:trPr>
          <w:trHeight w:val="23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5C6F8" w14:textId="77777777" w:rsidR="00174140" w:rsidRDefault="00666F4A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F06D7" w14:textId="77777777" w:rsidR="00174140" w:rsidRDefault="00666F4A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62B6B" w14:textId="77777777" w:rsidR="00174140" w:rsidRDefault="00666F4A">
            <w:pPr>
              <w:jc w:val="center"/>
            </w:pPr>
            <w:r>
              <w:t>Балансодержатель имущества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C5C06" w14:textId="77777777" w:rsidR="00174140" w:rsidRDefault="00666F4A">
            <w:pPr>
              <w:jc w:val="center"/>
            </w:pPr>
            <w:r>
              <w:t>Предполагаемый способ приватизации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315D7" w14:textId="683500D1" w:rsidR="00174140" w:rsidRDefault="00666F4A">
            <w:pPr>
              <w:jc w:val="center"/>
            </w:pPr>
            <w:r>
              <w:t xml:space="preserve">Срок    </w:t>
            </w:r>
            <w:r>
              <w:br/>
              <w:t>приватизации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9B3C4" w14:textId="77777777" w:rsidR="00174140" w:rsidRDefault="00666F4A">
            <w:pPr>
              <w:jc w:val="center"/>
            </w:pPr>
            <w:r>
              <w:t>Прогноз поступления без учета НДС, руб.</w:t>
            </w:r>
          </w:p>
        </w:tc>
      </w:tr>
      <w:tr w:rsidR="006E787B" w14:paraId="50F7FE6C" w14:textId="77777777" w:rsidTr="006E787B">
        <w:trPr>
          <w:trHeight w:val="10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BC343C2" w14:textId="77777777" w:rsidR="006E787B" w:rsidRDefault="006E787B" w:rsidP="006E787B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1C6D" w14:textId="0BA6278F" w:rsidR="006E787B" w:rsidRDefault="006E787B" w:rsidP="006E787B">
            <w:pPr>
              <w:widowControl/>
              <w:autoSpaceDE/>
              <w:autoSpaceDN/>
              <w:adjustRightInd/>
              <w:spacing w:after="0" w:line="240" w:lineRule="auto"/>
              <w:rPr>
                <w:color w:val="000000"/>
              </w:rPr>
            </w:pPr>
            <w:r w:rsidRPr="00DA304E">
              <w:t>Автобус НЕФАЗ 5299-11-33VINX1F5299 RCDJH00314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E6F39" w14:textId="6EBD3962" w:rsidR="006E787B" w:rsidRDefault="006E787B" w:rsidP="006E787B">
            <w:pPr>
              <w:jc w:val="center"/>
            </w:pPr>
            <w:r w:rsidRPr="00DA304E">
              <w:t>имущество казны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D8737" w14:textId="39295D71" w:rsidR="006E787B" w:rsidRDefault="006E787B" w:rsidP="006E787B">
            <w:pPr>
              <w:jc w:val="center"/>
            </w:pPr>
            <w:r w:rsidRPr="00DA304E">
              <w:t>Аукцион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93AF3" w14:textId="30045BCB" w:rsidR="006E787B" w:rsidRDefault="006E787B" w:rsidP="006E787B">
            <w:pPr>
              <w:jc w:val="center"/>
            </w:pPr>
            <w:r w:rsidRPr="00DA304E">
              <w:t>I - IV кварталы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73A64" w14:textId="3369818D" w:rsidR="006E787B" w:rsidRDefault="006E787B" w:rsidP="006E787B">
            <w:pPr>
              <w:jc w:val="center"/>
              <w:rPr>
                <w:lang w:val="en-US"/>
              </w:rPr>
            </w:pPr>
            <w:r w:rsidRPr="00DA304E">
              <w:t>289 900</w:t>
            </w:r>
          </w:p>
        </w:tc>
      </w:tr>
      <w:tr w:rsidR="0030513A" w14:paraId="75D29D02" w14:textId="77777777" w:rsidTr="006E787B">
        <w:trPr>
          <w:trHeight w:val="75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E164961" w14:textId="2BDE3F3A" w:rsidR="0030513A" w:rsidRDefault="0030513A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CED4" w14:textId="50BA9C29" w:rsidR="003177D5" w:rsidRDefault="006E787B">
            <w:pPr>
              <w:widowControl/>
              <w:autoSpaceDE/>
              <w:autoSpaceDN/>
              <w:adjustRightInd/>
              <w:spacing w:after="0" w:line="240" w:lineRule="auto"/>
            </w:pPr>
            <w:r w:rsidRPr="006E787B">
              <w:t>Помещение центра досуга</w:t>
            </w:r>
            <w:r w:rsidR="003177D5">
              <w:t xml:space="preserve">, 340,8 кв.м. </w:t>
            </w:r>
          </w:p>
          <w:p w14:paraId="5809DEEF" w14:textId="4D3D41C9" w:rsidR="0030513A" w:rsidRDefault="00567773">
            <w:pPr>
              <w:widowControl/>
              <w:autoSpaceDE/>
              <w:autoSpaceDN/>
              <w:adjustRightInd/>
              <w:spacing w:after="0" w:line="240" w:lineRule="auto"/>
            </w:pPr>
            <w:proofErr w:type="gramStart"/>
            <w:r>
              <w:t>.Шаумян</w:t>
            </w:r>
            <w:proofErr w:type="gramEnd"/>
            <w:r>
              <w:t xml:space="preserve">, </w:t>
            </w:r>
            <w:proofErr w:type="spellStart"/>
            <w:r>
              <w:t>ул.Шаумяна</w:t>
            </w:r>
            <w:proofErr w:type="spellEnd"/>
            <w:r>
              <w:t>, д.62 а</w:t>
            </w:r>
            <w:r w:rsidR="003177D5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68B8" w14:textId="4155EA10" w:rsidR="0030513A" w:rsidRDefault="006E787B">
            <w:pPr>
              <w:jc w:val="center"/>
            </w:pPr>
            <w:r w:rsidRPr="006E787B">
              <w:t xml:space="preserve">МО </w:t>
            </w:r>
            <w:proofErr w:type="spellStart"/>
            <w:r w:rsidRPr="006E787B">
              <w:t>Шаумянское</w:t>
            </w:r>
            <w:proofErr w:type="spellEnd"/>
            <w:r w:rsidRPr="006E787B">
              <w:t xml:space="preserve"> сельское поселение Туапсинского района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11EB" w14:textId="500A58BD" w:rsidR="0030513A" w:rsidRDefault="006E787B">
            <w:pPr>
              <w:jc w:val="center"/>
            </w:pPr>
            <w:r>
              <w:t>Преимущественное право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2B40" w14:textId="31CEF3E8" w:rsidR="0030513A" w:rsidRDefault="007E30CE" w:rsidP="00590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3002" w14:textId="640E4587" w:rsidR="0030513A" w:rsidRPr="00CB7046" w:rsidRDefault="003177D5">
            <w:pPr>
              <w:jc w:val="center"/>
            </w:pPr>
            <w:r>
              <w:t>2 188 963</w:t>
            </w:r>
          </w:p>
        </w:tc>
      </w:tr>
      <w:tr w:rsidR="00F93311" w14:paraId="1C39BCEA" w14:textId="77777777" w:rsidTr="00E664C3">
        <w:trPr>
          <w:trHeight w:val="75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A855B3E" w14:textId="77777777" w:rsidR="00F93311" w:rsidRDefault="00F93311" w:rsidP="00F93311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BD89" w14:textId="77777777" w:rsidR="00F93311" w:rsidRDefault="00F93311" w:rsidP="00F93311">
            <w:pPr>
              <w:widowControl/>
              <w:autoSpaceDE/>
              <w:autoSpaceDN/>
              <w:adjustRightInd/>
              <w:spacing w:after="0" w:line="240" w:lineRule="auto"/>
            </w:pPr>
          </w:p>
          <w:p w14:paraId="77EDE4F1" w14:textId="0C3A5BCD" w:rsidR="00F93311" w:rsidRDefault="00F93311" w:rsidP="00F93311">
            <w:pPr>
              <w:widowControl/>
              <w:autoSpaceDE/>
              <w:autoSpaceDN/>
              <w:adjustRightInd/>
              <w:spacing w:after="0" w:line="240" w:lineRule="auto"/>
            </w:pPr>
            <w:r w:rsidRPr="00F40059">
              <w:t xml:space="preserve">Помещение центра </w:t>
            </w:r>
            <w:proofErr w:type="gramStart"/>
            <w:r w:rsidRPr="00F40059">
              <w:t xml:space="preserve">досуга, </w:t>
            </w:r>
            <w:r w:rsidR="003177D5">
              <w:t xml:space="preserve"> 294</w:t>
            </w:r>
            <w:proofErr w:type="gramEnd"/>
            <w:r w:rsidR="003177D5">
              <w:t>,8 кв.м.</w:t>
            </w:r>
          </w:p>
          <w:p w14:paraId="090A2834" w14:textId="49D46026" w:rsidR="00567773" w:rsidRPr="006E787B" w:rsidRDefault="00567773" w:rsidP="00F93311">
            <w:pPr>
              <w:widowControl/>
              <w:autoSpaceDE/>
              <w:autoSpaceDN/>
              <w:adjustRightInd/>
              <w:spacing w:after="0" w:line="240" w:lineRule="auto"/>
            </w:pPr>
            <w:proofErr w:type="spellStart"/>
            <w:r w:rsidRPr="00567773">
              <w:t>с.Шаумян</w:t>
            </w:r>
            <w:proofErr w:type="spellEnd"/>
            <w:r w:rsidRPr="00567773">
              <w:t xml:space="preserve">, </w:t>
            </w:r>
            <w:proofErr w:type="spellStart"/>
            <w:r w:rsidRPr="00567773">
              <w:t>ул.Шаумяна</w:t>
            </w:r>
            <w:proofErr w:type="spellEnd"/>
            <w:r w:rsidRPr="00567773">
              <w:t>, д.62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FBB9" w14:textId="30D99E6E" w:rsidR="00F93311" w:rsidRPr="006E787B" w:rsidRDefault="00567773" w:rsidP="00F93311">
            <w:pPr>
              <w:jc w:val="center"/>
            </w:pPr>
            <w:r w:rsidRPr="00567773">
              <w:t xml:space="preserve">МО </w:t>
            </w:r>
            <w:proofErr w:type="spellStart"/>
            <w:r w:rsidRPr="00567773">
              <w:t>Шаумянское</w:t>
            </w:r>
            <w:proofErr w:type="spellEnd"/>
            <w:r w:rsidRPr="00567773">
              <w:t xml:space="preserve"> сельское поселение Туапсинского района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E82F" w14:textId="742FA8A9" w:rsidR="00F93311" w:rsidRDefault="00567773" w:rsidP="00F93311">
            <w:pPr>
              <w:jc w:val="center"/>
            </w:pPr>
            <w:r w:rsidRPr="00567773">
              <w:t>Преимущественное право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3634" w14:textId="54D4465D" w:rsidR="00F93311" w:rsidRPr="00567773" w:rsidRDefault="00567773" w:rsidP="00F93311">
            <w:pPr>
              <w:jc w:val="center"/>
            </w:pPr>
            <w:r w:rsidRPr="00567773">
              <w:t>IV квартал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4EB9" w14:textId="6CF6504F" w:rsidR="00F93311" w:rsidRPr="00CB7046" w:rsidRDefault="004445B4" w:rsidP="00F93311">
            <w:pPr>
              <w:jc w:val="center"/>
            </w:pPr>
            <w:r>
              <w:t>1 893 505</w:t>
            </w:r>
          </w:p>
        </w:tc>
      </w:tr>
      <w:tr w:rsidR="00F93311" w14:paraId="70EABE7F" w14:textId="77777777" w:rsidTr="00E664C3">
        <w:trPr>
          <w:trHeight w:val="75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88D038E" w14:textId="77777777" w:rsidR="00F93311" w:rsidRDefault="00F93311" w:rsidP="00F93311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8BB1" w14:textId="77777777" w:rsidR="00F93311" w:rsidRDefault="00F93311" w:rsidP="00F93311">
            <w:pPr>
              <w:widowControl/>
              <w:autoSpaceDE/>
              <w:autoSpaceDN/>
              <w:adjustRightInd/>
              <w:spacing w:after="0" w:line="240" w:lineRule="auto"/>
            </w:pPr>
          </w:p>
          <w:p w14:paraId="7453578F" w14:textId="77777777" w:rsidR="003177D5" w:rsidRDefault="00F93311" w:rsidP="003177D5">
            <w:pPr>
              <w:widowControl/>
              <w:autoSpaceDE/>
              <w:autoSpaceDN/>
              <w:adjustRightInd/>
              <w:spacing w:after="0" w:line="240" w:lineRule="auto"/>
            </w:pPr>
            <w:r w:rsidRPr="00F40059">
              <w:t xml:space="preserve">Помещение центра досуга, </w:t>
            </w:r>
          </w:p>
          <w:p w14:paraId="64CE27F0" w14:textId="5EB8D86B" w:rsidR="00567773" w:rsidRPr="006E787B" w:rsidRDefault="00567773" w:rsidP="003177D5">
            <w:pPr>
              <w:widowControl/>
              <w:autoSpaceDE/>
              <w:autoSpaceDN/>
              <w:adjustRightInd/>
              <w:spacing w:after="0" w:line="240" w:lineRule="auto"/>
            </w:pPr>
            <w:proofErr w:type="spellStart"/>
            <w:r w:rsidRPr="00567773">
              <w:t>с.Шаумян</w:t>
            </w:r>
            <w:proofErr w:type="spellEnd"/>
            <w:r w:rsidRPr="00567773">
              <w:t xml:space="preserve">, </w:t>
            </w:r>
            <w:proofErr w:type="spellStart"/>
            <w:r w:rsidRPr="00567773">
              <w:t>ул.Шаумяна</w:t>
            </w:r>
            <w:proofErr w:type="spellEnd"/>
            <w:r w:rsidRPr="00567773">
              <w:t>, д.62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1BB8" w14:textId="6888BC85" w:rsidR="00F93311" w:rsidRPr="006E787B" w:rsidRDefault="00567773" w:rsidP="00F93311">
            <w:pPr>
              <w:jc w:val="center"/>
            </w:pPr>
            <w:r w:rsidRPr="00567773">
              <w:t xml:space="preserve">МО </w:t>
            </w:r>
            <w:proofErr w:type="spellStart"/>
            <w:r w:rsidRPr="00567773">
              <w:t>Шаумянское</w:t>
            </w:r>
            <w:proofErr w:type="spellEnd"/>
            <w:r w:rsidRPr="00567773">
              <w:t xml:space="preserve"> сельское поселение Туапсинского района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5383" w14:textId="2A8A0E42" w:rsidR="00F93311" w:rsidRDefault="00567773" w:rsidP="00F93311">
            <w:pPr>
              <w:jc w:val="center"/>
            </w:pPr>
            <w:r w:rsidRPr="00567773">
              <w:t>Преимущественное право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911F" w14:textId="68F52EC1" w:rsidR="00F93311" w:rsidRPr="00567773" w:rsidRDefault="00567773" w:rsidP="00F93311">
            <w:pPr>
              <w:jc w:val="center"/>
            </w:pPr>
            <w:r w:rsidRPr="00567773">
              <w:t>IV квартал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2582" w14:textId="4FFCDA1F" w:rsidR="00F93311" w:rsidRPr="00CB7046" w:rsidRDefault="004445B4" w:rsidP="00F93311">
            <w:pPr>
              <w:jc w:val="center"/>
            </w:pPr>
            <w:r>
              <w:t>207 463</w:t>
            </w:r>
          </w:p>
        </w:tc>
      </w:tr>
      <w:tr w:rsidR="00F93311" w14:paraId="3A9C28C7" w14:textId="77777777" w:rsidTr="00E664C3">
        <w:trPr>
          <w:trHeight w:val="75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6F5DD0D" w14:textId="77777777" w:rsidR="00F93311" w:rsidRDefault="00F93311" w:rsidP="00F93311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39F1" w14:textId="77777777" w:rsidR="00F93311" w:rsidRDefault="00F93311" w:rsidP="00F93311">
            <w:pPr>
              <w:widowControl/>
              <w:autoSpaceDE/>
              <w:autoSpaceDN/>
              <w:adjustRightInd/>
              <w:spacing w:after="0" w:line="240" w:lineRule="auto"/>
            </w:pPr>
          </w:p>
          <w:p w14:paraId="29521C16" w14:textId="3C530F39" w:rsidR="00F93311" w:rsidRDefault="00F93311" w:rsidP="00F93311">
            <w:pPr>
              <w:widowControl/>
              <w:autoSpaceDE/>
              <w:autoSpaceDN/>
              <w:adjustRightInd/>
              <w:spacing w:after="0" w:line="240" w:lineRule="auto"/>
            </w:pPr>
            <w:r w:rsidRPr="00F40059">
              <w:t xml:space="preserve">Помещение центра досуга, </w:t>
            </w:r>
          </w:p>
          <w:p w14:paraId="212DDDF8" w14:textId="5B552C69" w:rsidR="00567773" w:rsidRPr="006E787B" w:rsidRDefault="00567773" w:rsidP="00F93311">
            <w:pPr>
              <w:widowControl/>
              <w:autoSpaceDE/>
              <w:autoSpaceDN/>
              <w:adjustRightInd/>
              <w:spacing w:after="0" w:line="240" w:lineRule="auto"/>
            </w:pPr>
            <w:proofErr w:type="spellStart"/>
            <w:r w:rsidRPr="00567773">
              <w:t>с.Шаумян</w:t>
            </w:r>
            <w:proofErr w:type="spellEnd"/>
            <w:r w:rsidRPr="00567773">
              <w:t xml:space="preserve">, </w:t>
            </w:r>
            <w:proofErr w:type="spellStart"/>
            <w:r w:rsidRPr="00567773">
              <w:t>ул.Шаумяна</w:t>
            </w:r>
            <w:proofErr w:type="spellEnd"/>
            <w:r w:rsidRPr="00567773">
              <w:t>, д.62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26F1" w14:textId="4FB064B2" w:rsidR="00F93311" w:rsidRPr="006E787B" w:rsidRDefault="00567773" w:rsidP="00F93311">
            <w:pPr>
              <w:jc w:val="center"/>
            </w:pPr>
            <w:r w:rsidRPr="00567773">
              <w:t xml:space="preserve">МО </w:t>
            </w:r>
            <w:proofErr w:type="spellStart"/>
            <w:r w:rsidRPr="00567773">
              <w:t>Шаумянское</w:t>
            </w:r>
            <w:proofErr w:type="spellEnd"/>
            <w:r w:rsidRPr="00567773">
              <w:t xml:space="preserve"> сельское поселение Туапсинского </w:t>
            </w:r>
            <w:r w:rsidRPr="00567773">
              <w:lastRenderedPageBreak/>
              <w:t>района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E011" w14:textId="0F406E2E" w:rsidR="00F93311" w:rsidRDefault="00567773" w:rsidP="00F93311">
            <w:pPr>
              <w:jc w:val="center"/>
            </w:pPr>
            <w:r w:rsidRPr="00567773">
              <w:lastRenderedPageBreak/>
              <w:t>Преимущественное право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108" w14:textId="745BF9F7" w:rsidR="00F93311" w:rsidRPr="00F93311" w:rsidRDefault="00567773" w:rsidP="00F93311">
            <w:pPr>
              <w:jc w:val="center"/>
            </w:pPr>
            <w:r w:rsidRPr="00567773">
              <w:t>IV квартал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7D57" w14:textId="1CC1A4D7" w:rsidR="00F93311" w:rsidRPr="00CB7046" w:rsidRDefault="004445B4" w:rsidP="00F93311">
            <w:pPr>
              <w:jc w:val="center"/>
            </w:pPr>
            <w:r>
              <w:t>86 068</w:t>
            </w:r>
          </w:p>
        </w:tc>
      </w:tr>
      <w:tr w:rsidR="00F93311" w14:paraId="4F465C10" w14:textId="77777777" w:rsidTr="006E787B">
        <w:trPr>
          <w:trHeight w:val="75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E3424DC" w14:textId="77777777" w:rsidR="00F93311" w:rsidRDefault="00F93311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08A3" w14:textId="77777777" w:rsidR="003177D5" w:rsidRDefault="00567773">
            <w:pPr>
              <w:widowControl/>
              <w:autoSpaceDE/>
              <w:autoSpaceDN/>
              <w:adjustRightInd/>
              <w:spacing w:after="0" w:line="240" w:lineRule="auto"/>
            </w:pPr>
            <w:r>
              <w:t xml:space="preserve">Земельный участок, </w:t>
            </w:r>
          </w:p>
          <w:p w14:paraId="4176FC80" w14:textId="597BC45D" w:rsidR="00F93311" w:rsidRPr="006E787B" w:rsidRDefault="00567773">
            <w:pPr>
              <w:widowControl/>
              <w:autoSpaceDE/>
              <w:autoSpaceDN/>
              <w:adjustRightInd/>
              <w:spacing w:after="0" w:line="240" w:lineRule="auto"/>
            </w:pPr>
            <w:proofErr w:type="spellStart"/>
            <w:r w:rsidRPr="00567773">
              <w:t>с.Шаумян</w:t>
            </w:r>
            <w:proofErr w:type="spellEnd"/>
            <w:r w:rsidRPr="00567773">
              <w:t xml:space="preserve">, </w:t>
            </w:r>
            <w:proofErr w:type="spellStart"/>
            <w:r w:rsidRPr="00567773">
              <w:t>ул.Шаумяна</w:t>
            </w:r>
            <w:proofErr w:type="spellEnd"/>
            <w:r w:rsidRPr="00567773">
              <w:t>, д.62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A44D" w14:textId="42C8AFC4" w:rsidR="00F93311" w:rsidRPr="006E787B" w:rsidRDefault="00567773">
            <w:pPr>
              <w:jc w:val="center"/>
            </w:pPr>
            <w:r w:rsidRPr="00567773">
              <w:t xml:space="preserve">МО </w:t>
            </w:r>
            <w:proofErr w:type="spellStart"/>
            <w:r w:rsidRPr="00567773">
              <w:t>Шаумянское</w:t>
            </w:r>
            <w:proofErr w:type="spellEnd"/>
            <w:r w:rsidRPr="00567773">
              <w:t xml:space="preserve"> сельское поселение Туапсинского района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E3BA" w14:textId="5FB131C7" w:rsidR="00F93311" w:rsidRDefault="00567773">
            <w:pPr>
              <w:jc w:val="center"/>
            </w:pPr>
            <w:r w:rsidRPr="00567773">
              <w:t>Преимущественное право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5AE4" w14:textId="11400183" w:rsidR="00F93311" w:rsidRPr="00F93311" w:rsidRDefault="00567773" w:rsidP="00590CD4">
            <w:pPr>
              <w:jc w:val="center"/>
            </w:pPr>
            <w:r w:rsidRPr="00567773">
              <w:t>IV квартал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D4A3" w14:textId="47906599" w:rsidR="00F93311" w:rsidRPr="00CB7046" w:rsidRDefault="004445B4">
            <w:pPr>
              <w:jc w:val="center"/>
            </w:pPr>
            <w:r>
              <w:t>994 000</w:t>
            </w:r>
          </w:p>
        </w:tc>
      </w:tr>
      <w:tr w:rsidR="00174140" w14:paraId="5BB19DB4" w14:textId="77777777" w:rsidTr="006E787B">
        <w:trPr>
          <w:trHeight w:val="750"/>
          <w:jc w:val="center"/>
        </w:trPr>
        <w:tc>
          <w:tcPr>
            <w:tcW w:w="516" w:type="dxa"/>
          </w:tcPr>
          <w:p w14:paraId="3C3280CB" w14:textId="77777777" w:rsidR="00174140" w:rsidRDefault="00174140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4366" w:type="dxa"/>
          </w:tcPr>
          <w:p w14:paraId="7883B5C6" w14:textId="77777777" w:rsidR="00174140" w:rsidRDefault="00174140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835" w:type="dxa"/>
          </w:tcPr>
          <w:p w14:paraId="6FE15873" w14:textId="77777777" w:rsidR="00174140" w:rsidRDefault="00174140">
            <w:pPr>
              <w:jc w:val="center"/>
            </w:pPr>
          </w:p>
        </w:tc>
        <w:tc>
          <w:tcPr>
            <w:tcW w:w="2505" w:type="dxa"/>
          </w:tcPr>
          <w:p w14:paraId="330B26CB" w14:textId="77777777" w:rsidR="00174140" w:rsidRDefault="00174140">
            <w:pPr>
              <w:jc w:val="center"/>
            </w:pPr>
          </w:p>
        </w:tc>
        <w:tc>
          <w:tcPr>
            <w:tcW w:w="1962" w:type="dxa"/>
          </w:tcPr>
          <w:p w14:paraId="4DDC0CB1" w14:textId="77777777" w:rsidR="00174140" w:rsidRDefault="00174140">
            <w:pPr>
              <w:jc w:val="center"/>
            </w:pPr>
          </w:p>
        </w:tc>
        <w:tc>
          <w:tcPr>
            <w:tcW w:w="2088" w:type="dxa"/>
          </w:tcPr>
          <w:p w14:paraId="0DDFBF11" w14:textId="77777777" w:rsidR="00174140" w:rsidRDefault="00174140">
            <w:pPr>
              <w:jc w:val="center"/>
            </w:pPr>
          </w:p>
        </w:tc>
      </w:tr>
    </w:tbl>
    <w:p w14:paraId="46B46629" w14:textId="77777777" w:rsidR="00590CD4" w:rsidRDefault="00666F4A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14:paraId="28D44037" w14:textId="11C008D7" w:rsidR="00174140" w:rsidRDefault="00590CD4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налогам и сборам </w:t>
      </w:r>
      <w:r w:rsidR="00666F4A">
        <w:rPr>
          <w:sz w:val="28"/>
          <w:szCs w:val="28"/>
        </w:rPr>
        <w:t>администрации</w:t>
      </w:r>
    </w:p>
    <w:p w14:paraId="71B0337A" w14:textId="77777777" w:rsidR="00174140" w:rsidRDefault="00666F4A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14:paraId="0FB3C3B0" w14:textId="77777777" w:rsidR="00174140" w:rsidRDefault="00666F4A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А.Х.Бондарь</w:t>
      </w:r>
      <w:proofErr w:type="spellEnd"/>
    </w:p>
    <w:sectPr w:rsidR="00174140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2387" w14:textId="77777777" w:rsidR="00DC5281" w:rsidRDefault="00DC5281">
      <w:pPr>
        <w:spacing w:line="240" w:lineRule="auto"/>
      </w:pPr>
      <w:r>
        <w:separator/>
      </w:r>
    </w:p>
  </w:endnote>
  <w:endnote w:type="continuationSeparator" w:id="0">
    <w:p w14:paraId="1280B444" w14:textId="77777777" w:rsidR="00DC5281" w:rsidRDefault="00DC5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576C" w14:textId="77777777" w:rsidR="00DC5281" w:rsidRDefault="00DC5281">
      <w:pPr>
        <w:spacing w:after="0" w:line="240" w:lineRule="auto"/>
      </w:pPr>
      <w:r>
        <w:separator/>
      </w:r>
    </w:p>
  </w:footnote>
  <w:footnote w:type="continuationSeparator" w:id="0">
    <w:p w14:paraId="5BA71734" w14:textId="77777777" w:rsidR="00DC5281" w:rsidRDefault="00DC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8BC4" w14:textId="77777777" w:rsidR="00174140" w:rsidRDefault="00666F4A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CEF9D84" w14:textId="77777777" w:rsidR="00174140" w:rsidRDefault="0017414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4DEE"/>
    <w:multiLevelType w:val="hybridMultilevel"/>
    <w:tmpl w:val="44CCB45E"/>
    <w:lvl w:ilvl="0" w:tplc="6C4C17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5198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42D"/>
    <w:rsid w:val="00001A79"/>
    <w:rsid w:val="0001462F"/>
    <w:rsid w:val="00030384"/>
    <w:rsid w:val="00041537"/>
    <w:rsid w:val="0005100A"/>
    <w:rsid w:val="00051D6C"/>
    <w:rsid w:val="00057A5E"/>
    <w:rsid w:val="0006078D"/>
    <w:rsid w:val="000613C8"/>
    <w:rsid w:val="0006647B"/>
    <w:rsid w:val="00071151"/>
    <w:rsid w:val="000738A2"/>
    <w:rsid w:val="0007484D"/>
    <w:rsid w:val="0008109D"/>
    <w:rsid w:val="000A02DC"/>
    <w:rsid w:val="000A24C0"/>
    <w:rsid w:val="000B5097"/>
    <w:rsid w:val="000E1602"/>
    <w:rsid w:val="000E1C31"/>
    <w:rsid w:val="000E2D05"/>
    <w:rsid w:val="000E46C2"/>
    <w:rsid w:val="000E5E36"/>
    <w:rsid w:val="000F04F0"/>
    <w:rsid w:val="001026A9"/>
    <w:rsid w:val="00106DDD"/>
    <w:rsid w:val="00110BA0"/>
    <w:rsid w:val="001130B3"/>
    <w:rsid w:val="001160F2"/>
    <w:rsid w:val="00126856"/>
    <w:rsid w:val="00140629"/>
    <w:rsid w:val="00150B10"/>
    <w:rsid w:val="00152DDA"/>
    <w:rsid w:val="001628A9"/>
    <w:rsid w:val="00165AE5"/>
    <w:rsid w:val="0016701B"/>
    <w:rsid w:val="00171628"/>
    <w:rsid w:val="00174140"/>
    <w:rsid w:val="00187202"/>
    <w:rsid w:val="00195341"/>
    <w:rsid w:val="001958EB"/>
    <w:rsid w:val="00195B4C"/>
    <w:rsid w:val="001978D1"/>
    <w:rsid w:val="001A0DBD"/>
    <w:rsid w:val="001A27D8"/>
    <w:rsid w:val="001B60A5"/>
    <w:rsid w:val="001C372F"/>
    <w:rsid w:val="001C668E"/>
    <w:rsid w:val="001C6E73"/>
    <w:rsid w:val="001D1B94"/>
    <w:rsid w:val="001E48CD"/>
    <w:rsid w:val="001E4E84"/>
    <w:rsid w:val="001E5C34"/>
    <w:rsid w:val="001E795E"/>
    <w:rsid w:val="001F1BEC"/>
    <w:rsid w:val="001F47FA"/>
    <w:rsid w:val="001F5F50"/>
    <w:rsid w:val="0020010C"/>
    <w:rsid w:val="00207201"/>
    <w:rsid w:val="00212109"/>
    <w:rsid w:val="002171F8"/>
    <w:rsid w:val="00225963"/>
    <w:rsid w:val="002319DB"/>
    <w:rsid w:val="002343D1"/>
    <w:rsid w:val="002374EC"/>
    <w:rsid w:val="002437CC"/>
    <w:rsid w:val="002451E8"/>
    <w:rsid w:val="00250094"/>
    <w:rsid w:val="00266423"/>
    <w:rsid w:val="002752C0"/>
    <w:rsid w:val="00283A81"/>
    <w:rsid w:val="00285F22"/>
    <w:rsid w:val="002939B0"/>
    <w:rsid w:val="002970F1"/>
    <w:rsid w:val="002A1E8A"/>
    <w:rsid w:val="002A3D7B"/>
    <w:rsid w:val="002B76DE"/>
    <w:rsid w:val="002B7E33"/>
    <w:rsid w:val="002C1DA0"/>
    <w:rsid w:val="002C33B4"/>
    <w:rsid w:val="0030513A"/>
    <w:rsid w:val="00305652"/>
    <w:rsid w:val="00310851"/>
    <w:rsid w:val="003177D5"/>
    <w:rsid w:val="0032319D"/>
    <w:rsid w:val="00326AA1"/>
    <w:rsid w:val="00333F0B"/>
    <w:rsid w:val="00335B00"/>
    <w:rsid w:val="0035011C"/>
    <w:rsid w:val="0036439B"/>
    <w:rsid w:val="003743C7"/>
    <w:rsid w:val="003852AC"/>
    <w:rsid w:val="00391E23"/>
    <w:rsid w:val="0039377E"/>
    <w:rsid w:val="003A6429"/>
    <w:rsid w:val="003C1FA1"/>
    <w:rsid w:val="003C3FDA"/>
    <w:rsid w:val="003D2114"/>
    <w:rsid w:val="003D3D67"/>
    <w:rsid w:val="003D7A04"/>
    <w:rsid w:val="003E092A"/>
    <w:rsid w:val="003F05D1"/>
    <w:rsid w:val="003F1BD0"/>
    <w:rsid w:val="0040035E"/>
    <w:rsid w:val="00401CFB"/>
    <w:rsid w:val="004158F8"/>
    <w:rsid w:val="00430840"/>
    <w:rsid w:val="00430C73"/>
    <w:rsid w:val="004445B4"/>
    <w:rsid w:val="00444A71"/>
    <w:rsid w:val="00462503"/>
    <w:rsid w:val="00463104"/>
    <w:rsid w:val="00491466"/>
    <w:rsid w:val="004A54C6"/>
    <w:rsid w:val="004B70E2"/>
    <w:rsid w:val="004C0D8D"/>
    <w:rsid w:val="004D4FB8"/>
    <w:rsid w:val="004F2518"/>
    <w:rsid w:val="004F69A3"/>
    <w:rsid w:val="00507CA4"/>
    <w:rsid w:val="00511870"/>
    <w:rsid w:val="00522223"/>
    <w:rsid w:val="005250DF"/>
    <w:rsid w:val="005321BA"/>
    <w:rsid w:val="00532D1F"/>
    <w:rsid w:val="00534D36"/>
    <w:rsid w:val="00540FE3"/>
    <w:rsid w:val="00542C19"/>
    <w:rsid w:val="00556548"/>
    <w:rsid w:val="00563287"/>
    <w:rsid w:val="0056410A"/>
    <w:rsid w:val="00564A58"/>
    <w:rsid w:val="0056590F"/>
    <w:rsid w:val="00565930"/>
    <w:rsid w:val="005669D0"/>
    <w:rsid w:val="00566EB6"/>
    <w:rsid w:val="00567773"/>
    <w:rsid w:val="00576721"/>
    <w:rsid w:val="00576AC0"/>
    <w:rsid w:val="0058354A"/>
    <w:rsid w:val="0058587C"/>
    <w:rsid w:val="00585F43"/>
    <w:rsid w:val="00590CD4"/>
    <w:rsid w:val="005958C1"/>
    <w:rsid w:val="005A4096"/>
    <w:rsid w:val="005A65BA"/>
    <w:rsid w:val="005B5B7F"/>
    <w:rsid w:val="005E77C0"/>
    <w:rsid w:val="00614DA1"/>
    <w:rsid w:val="006215DC"/>
    <w:rsid w:val="00622434"/>
    <w:rsid w:val="00624FD6"/>
    <w:rsid w:val="00632AB2"/>
    <w:rsid w:val="006371D4"/>
    <w:rsid w:val="00641E79"/>
    <w:rsid w:val="0064258B"/>
    <w:rsid w:val="00651612"/>
    <w:rsid w:val="00653396"/>
    <w:rsid w:val="00653D35"/>
    <w:rsid w:val="00664D9F"/>
    <w:rsid w:val="00666F4A"/>
    <w:rsid w:val="00681E58"/>
    <w:rsid w:val="00683E6A"/>
    <w:rsid w:val="00694CE4"/>
    <w:rsid w:val="006A6730"/>
    <w:rsid w:val="006B153F"/>
    <w:rsid w:val="006B756B"/>
    <w:rsid w:val="006C2A4B"/>
    <w:rsid w:val="006C2FF8"/>
    <w:rsid w:val="006D0DA7"/>
    <w:rsid w:val="006D152E"/>
    <w:rsid w:val="006D2170"/>
    <w:rsid w:val="006D2D2D"/>
    <w:rsid w:val="006D3E79"/>
    <w:rsid w:val="006E369B"/>
    <w:rsid w:val="006E787B"/>
    <w:rsid w:val="006F3CED"/>
    <w:rsid w:val="0070077F"/>
    <w:rsid w:val="00702BC2"/>
    <w:rsid w:val="00727786"/>
    <w:rsid w:val="007324C9"/>
    <w:rsid w:val="0073686D"/>
    <w:rsid w:val="00750478"/>
    <w:rsid w:val="007526A3"/>
    <w:rsid w:val="00753E10"/>
    <w:rsid w:val="00757FC2"/>
    <w:rsid w:val="00761FD8"/>
    <w:rsid w:val="00767D11"/>
    <w:rsid w:val="00781BBE"/>
    <w:rsid w:val="007A4C4E"/>
    <w:rsid w:val="007B7D41"/>
    <w:rsid w:val="007D03C5"/>
    <w:rsid w:val="007E30CE"/>
    <w:rsid w:val="007F16E5"/>
    <w:rsid w:val="007F29F6"/>
    <w:rsid w:val="007F3356"/>
    <w:rsid w:val="00801476"/>
    <w:rsid w:val="00801A58"/>
    <w:rsid w:val="00811A54"/>
    <w:rsid w:val="00812D09"/>
    <w:rsid w:val="0081486A"/>
    <w:rsid w:val="008303B9"/>
    <w:rsid w:val="00835368"/>
    <w:rsid w:val="00845D0C"/>
    <w:rsid w:val="00855BBE"/>
    <w:rsid w:val="00882547"/>
    <w:rsid w:val="00885810"/>
    <w:rsid w:val="00886742"/>
    <w:rsid w:val="00892108"/>
    <w:rsid w:val="0089293D"/>
    <w:rsid w:val="008A590E"/>
    <w:rsid w:val="008B61AA"/>
    <w:rsid w:val="008C3F18"/>
    <w:rsid w:val="008C42F1"/>
    <w:rsid w:val="008D0BAA"/>
    <w:rsid w:val="008D0FC3"/>
    <w:rsid w:val="008D2A27"/>
    <w:rsid w:val="008E3AD0"/>
    <w:rsid w:val="008F1C91"/>
    <w:rsid w:val="009101F8"/>
    <w:rsid w:val="00910FE1"/>
    <w:rsid w:val="00922085"/>
    <w:rsid w:val="00924EF9"/>
    <w:rsid w:val="009319C8"/>
    <w:rsid w:val="00952EAA"/>
    <w:rsid w:val="00953B71"/>
    <w:rsid w:val="0095527C"/>
    <w:rsid w:val="00960B46"/>
    <w:rsid w:val="00963D00"/>
    <w:rsid w:val="00973548"/>
    <w:rsid w:val="00982737"/>
    <w:rsid w:val="00991352"/>
    <w:rsid w:val="009938F5"/>
    <w:rsid w:val="009A137F"/>
    <w:rsid w:val="009A13EB"/>
    <w:rsid w:val="009A31AB"/>
    <w:rsid w:val="009A3D1F"/>
    <w:rsid w:val="009A7E0D"/>
    <w:rsid w:val="009B4384"/>
    <w:rsid w:val="009C0F67"/>
    <w:rsid w:val="009C1D74"/>
    <w:rsid w:val="009D0472"/>
    <w:rsid w:val="009D06D1"/>
    <w:rsid w:val="009D3C6C"/>
    <w:rsid w:val="009E48BE"/>
    <w:rsid w:val="009E4B20"/>
    <w:rsid w:val="009F7467"/>
    <w:rsid w:val="00A00060"/>
    <w:rsid w:val="00A01B11"/>
    <w:rsid w:val="00A03528"/>
    <w:rsid w:val="00A100F3"/>
    <w:rsid w:val="00A15F9E"/>
    <w:rsid w:val="00A20B80"/>
    <w:rsid w:val="00A21458"/>
    <w:rsid w:val="00A250CB"/>
    <w:rsid w:val="00A3082A"/>
    <w:rsid w:val="00A30CD5"/>
    <w:rsid w:val="00A50276"/>
    <w:rsid w:val="00A522B5"/>
    <w:rsid w:val="00A5525C"/>
    <w:rsid w:val="00A62541"/>
    <w:rsid w:val="00A64C04"/>
    <w:rsid w:val="00A74CAD"/>
    <w:rsid w:val="00A7642D"/>
    <w:rsid w:val="00A8009D"/>
    <w:rsid w:val="00A80C05"/>
    <w:rsid w:val="00A81C46"/>
    <w:rsid w:val="00A96836"/>
    <w:rsid w:val="00AA2F17"/>
    <w:rsid w:val="00AA3ECA"/>
    <w:rsid w:val="00AA6EA8"/>
    <w:rsid w:val="00AB7011"/>
    <w:rsid w:val="00AC4805"/>
    <w:rsid w:val="00AD06F4"/>
    <w:rsid w:val="00AD589E"/>
    <w:rsid w:val="00AE0617"/>
    <w:rsid w:val="00AE7060"/>
    <w:rsid w:val="00AF1AEF"/>
    <w:rsid w:val="00B03021"/>
    <w:rsid w:val="00B064C4"/>
    <w:rsid w:val="00B1325F"/>
    <w:rsid w:val="00B13630"/>
    <w:rsid w:val="00B15192"/>
    <w:rsid w:val="00B25FB4"/>
    <w:rsid w:val="00B34924"/>
    <w:rsid w:val="00B4142C"/>
    <w:rsid w:val="00B477E7"/>
    <w:rsid w:val="00B50264"/>
    <w:rsid w:val="00B50535"/>
    <w:rsid w:val="00B6260B"/>
    <w:rsid w:val="00B728AA"/>
    <w:rsid w:val="00B739AE"/>
    <w:rsid w:val="00B84943"/>
    <w:rsid w:val="00B90DAA"/>
    <w:rsid w:val="00BA45EF"/>
    <w:rsid w:val="00BA6EDD"/>
    <w:rsid w:val="00BB11C9"/>
    <w:rsid w:val="00BB37AB"/>
    <w:rsid w:val="00BB686E"/>
    <w:rsid w:val="00BB7664"/>
    <w:rsid w:val="00BB7D12"/>
    <w:rsid w:val="00BC5623"/>
    <w:rsid w:val="00BE361F"/>
    <w:rsid w:val="00BE5802"/>
    <w:rsid w:val="00BF5AA9"/>
    <w:rsid w:val="00BF7824"/>
    <w:rsid w:val="00C00096"/>
    <w:rsid w:val="00C02EF3"/>
    <w:rsid w:val="00C04D7B"/>
    <w:rsid w:val="00C266A2"/>
    <w:rsid w:val="00C355E3"/>
    <w:rsid w:val="00C442B8"/>
    <w:rsid w:val="00C44401"/>
    <w:rsid w:val="00C453AB"/>
    <w:rsid w:val="00C457B9"/>
    <w:rsid w:val="00C46193"/>
    <w:rsid w:val="00C4711B"/>
    <w:rsid w:val="00C505F3"/>
    <w:rsid w:val="00C527DB"/>
    <w:rsid w:val="00C5716C"/>
    <w:rsid w:val="00C65143"/>
    <w:rsid w:val="00C712E7"/>
    <w:rsid w:val="00C73692"/>
    <w:rsid w:val="00C74073"/>
    <w:rsid w:val="00C77843"/>
    <w:rsid w:val="00C8253E"/>
    <w:rsid w:val="00C8470E"/>
    <w:rsid w:val="00C86635"/>
    <w:rsid w:val="00C90B13"/>
    <w:rsid w:val="00C95D37"/>
    <w:rsid w:val="00CA3908"/>
    <w:rsid w:val="00CA41F9"/>
    <w:rsid w:val="00CA7298"/>
    <w:rsid w:val="00CB3C51"/>
    <w:rsid w:val="00CB7046"/>
    <w:rsid w:val="00CB78DF"/>
    <w:rsid w:val="00CD58D4"/>
    <w:rsid w:val="00CE6827"/>
    <w:rsid w:val="00CF0EC1"/>
    <w:rsid w:val="00CF3F8C"/>
    <w:rsid w:val="00D027CD"/>
    <w:rsid w:val="00D04832"/>
    <w:rsid w:val="00D05F63"/>
    <w:rsid w:val="00D20B5A"/>
    <w:rsid w:val="00D20ED6"/>
    <w:rsid w:val="00D236C1"/>
    <w:rsid w:val="00D24A93"/>
    <w:rsid w:val="00D2650D"/>
    <w:rsid w:val="00D26D91"/>
    <w:rsid w:val="00D74B28"/>
    <w:rsid w:val="00D774D2"/>
    <w:rsid w:val="00D83BD9"/>
    <w:rsid w:val="00D840B0"/>
    <w:rsid w:val="00D924D1"/>
    <w:rsid w:val="00DB246A"/>
    <w:rsid w:val="00DC3D31"/>
    <w:rsid w:val="00DC5281"/>
    <w:rsid w:val="00DC7869"/>
    <w:rsid w:val="00DD773E"/>
    <w:rsid w:val="00DF5194"/>
    <w:rsid w:val="00E00954"/>
    <w:rsid w:val="00E02732"/>
    <w:rsid w:val="00E07A7C"/>
    <w:rsid w:val="00E141E2"/>
    <w:rsid w:val="00E154B5"/>
    <w:rsid w:val="00E154D3"/>
    <w:rsid w:val="00E2158B"/>
    <w:rsid w:val="00E535AB"/>
    <w:rsid w:val="00E71941"/>
    <w:rsid w:val="00E737D4"/>
    <w:rsid w:val="00E73813"/>
    <w:rsid w:val="00E819EE"/>
    <w:rsid w:val="00E8402A"/>
    <w:rsid w:val="00E852A5"/>
    <w:rsid w:val="00E8595E"/>
    <w:rsid w:val="00E86D88"/>
    <w:rsid w:val="00EA4476"/>
    <w:rsid w:val="00EA64E0"/>
    <w:rsid w:val="00EC3922"/>
    <w:rsid w:val="00ED43A1"/>
    <w:rsid w:val="00ED6EB0"/>
    <w:rsid w:val="00EE7EC2"/>
    <w:rsid w:val="00EF4B02"/>
    <w:rsid w:val="00EF6F39"/>
    <w:rsid w:val="00F00115"/>
    <w:rsid w:val="00F03C92"/>
    <w:rsid w:val="00F04310"/>
    <w:rsid w:val="00F056D9"/>
    <w:rsid w:val="00F121AB"/>
    <w:rsid w:val="00F14EAB"/>
    <w:rsid w:val="00F16878"/>
    <w:rsid w:val="00F221C4"/>
    <w:rsid w:val="00F25BC2"/>
    <w:rsid w:val="00F2718A"/>
    <w:rsid w:val="00F33E1A"/>
    <w:rsid w:val="00F43AE8"/>
    <w:rsid w:val="00F53C1A"/>
    <w:rsid w:val="00F55FD4"/>
    <w:rsid w:val="00F601C3"/>
    <w:rsid w:val="00F62B7F"/>
    <w:rsid w:val="00F64C52"/>
    <w:rsid w:val="00F80E38"/>
    <w:rsid w:val="00F860FF"/>
    <w:rsid w:val="00F93311"/>
    <w:rsid w:val="00FA45EC"/>
    <w:rsid w:val="00FC472B"/>
    <w:rsid w:val="00FC554D"/>
    <w:rsid w:val="00FC6ECF"/>
    <w:rsid w:val="00FC70AB"/>
    <w:rsid w:val="00FD374A"/>
    <w:rsid w:val="00FD6C70"/>
    <w:rsid w:val="00FE03A8"/>
    <w:rsid w:val="00FE4D12"/>
    <w:rsid w:val="102B7F06"/>
    <w:rsid w:val="136F61EC"/>
    <w:rsid w:val="19AA7DFE"/>
    <w:rsid w:val="19F17BFB"/>
    <w:rsid w:val="295A5979"/>
    <w:rsid w:val="2D520CCC"/>
    <w:rsid w:val="4D1F451F"/>
    <w:rsid w:val="719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C2C33"/>
  <w15:docId w15:val="{4A13907A-E77E-46F9-A9D7-28BF34B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qFormat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pPr>
      <w:widowControl/>
      <w:autoSpaceDE/>
      <w:autoSpaceDN/>
      <w:adjustRightInd/>
    </w:pPr>
    <w:rPr>
      <w:rFonts w:ascii="Courier New" w:hAnsi="Courier New"/>
      <w:lang w:val="zh-CN" w:eastAsia="zh-CN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pPr>
      <w:widowControl/>
      <w:autoSpaceDE/>
      <w:autoSpaceDN/>
      <w:adjustRightInd/>
      <w:jc w:val="center"/>
    </w:pPr>
    <w:rPr>
      <w:b/>
      <w:bCs/>
      <w:sz w:val="32"/>
      <w:szCs w:val="24"/>
      <w:lang w:val="zh-CN" w:eastAsia="zh-CN"/>
    </w:rPr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  <w:spacing w:after="160" w:line="259" w:lineRule="auto"/>
    </w:pPr>
    <w:rPr>
      <w:rFonts w:ascii="Courier New" w:hAnsi="Courier New" w:cs="Courier New"/>
    </w:rPr>
  </w:style>
  <w:style w:type="character" w:customStyle="1" w:styleId="ab">
    <w:name w:val="Заголовок Знак"/>
    <w:link w:val="aa"/>
    <w:qFormat/>
    <w:rPr>
      <w:b/>
      <w:bCs/>
      <w:sz w:val="32"/>
      <w:szCs w:val="24"/>
    </w:rPr>
  </w:style>
  <w:style w:type="character" w:customStyle="1" w:styleId="a8">
    <w:name w:val="Текст Знак"/>
    <w:link w:val="a7"/>
    <w:qFormat/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</w:rPr>
  </w:style>
  <w:style w:type="character" w:customStyle="1" w:styleId="a6">
    <w:name w:val="Текст выноски Знак"/>
    <w:link w:val="a5"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Текст1"/>
    <w:basedOn w:val="a"/>
    <w:qFormat/>
    <w:pPr>
      <w:widowControl/>
      <w:suppressAutoHyphens/>
      <w:autoSpaceDE/>
      <w:autoSpaceDN/>
      <w:adjustRightInd/>
      <w:spacing w:after="0" w:line="240" w:lineRule="auto"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87CD3457-4E19-4A99-8C8B-D06E9AD598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Туапсинский район</vt:lpstr>
    </vt:vector>
  </TitlesOfParts>
  <Company>Microsoft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Туапсинский район</dc:title>
  <dc:creator>пират</dc:creator>
  <cp:lastModifiedBy>Alisa</cp:lastModifiedBy>
  <cp:revision>58</cp:revision>
  <cp:lastPrinted>2019-01-11T08:28:00Z</cp:lastPrinted>
  <dcterms:created xsi:type="dcterms:W3CDTF">2017-12-25T07:03:00Z</dcterms:created>
  <dcterms:modified xsi:type="dcterms:W3CDTF">2022-10-24T13:11:00Z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1049-11.2.0.9962</vt:lpwstr>
  </property>
</Properties>
</file>