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7459" w14:textId="77777777" w:rsidR="001F5178" w:rsidRPr="001F5178" w:rsidRDefault="001F5178" w:rsidP="001F5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51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Ответственность за незаконное культивирование наркосодержащих растений</w:t>
      </w:r>
    </w:p>
    <w:p w14:paraId="1D3FB1BA" w14:textId="77777777" w:rsidR="001F5178" w:rsidRDefault="001F5178" w:rsidP="00A0011D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3D86CA58" w14:textId="6BE076EF" w:rsidR="00904129" w:rsidRPr="00A0011D" w:rsidRDefault="00904129" w:rsidP="00A0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1D">
        <w:rPr>
          <w:rFonts w:ascii="Times New Roman" w:hAnsi="Times New Roman" w:cs="Times New Roman"/>
          <w:sz w:val="28"/>
          <w:szCs w:val="28"/>
        </w:rPr>
        <w:t>В</w:t>
      </w:r>
      <w:r w:rsidRPr="00A0011D">
        <w:rPr>
          <w:rFonts w:ascii="Times New Roman" w:hAnsi="Times New Roman" w:cs="Times New Roman"/>
          <w:sz w:val="28"/>
          <w:szCs w:val="28"/>
        </w:rPr>
        <w:t xml:space="preserve"> соответствии с ч. 1 ст. 18 Федерального закона от 08.01.1998 № </w:t>
      </w:r>
      <w:r w:rsidRPr="00A0011D">
        <w:rPr>
          <w:rFonts w:ascii="Times New Roman" w:hAnsi="Times New Roman" w:cs="Times New Roman"/>
          <w:sz w:val="28"/>
          <w:szCs w:val="28"/>
        </w:rPr>
        <w:t>3</w:t>
      </w:r>
      <w:r w:rsidRPr="00A0011D">
        <w:rPr>
          <w:rFonts w:ascii="Times New Roman" w:hAnsi="Times New Roman" w:cs="Times New Roman"/>
          <w:sz w:val="28"/>
          <w:szCs w:val="28"/>
        </w:rPr>
        <w:t>-ФЗ «О наркотических средствах и психотропных веществах» на территории Российской Федерации культивирование наркосодержащих растений запрещено</w:t>
      </w:r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целях. Это означает, что даже окучивание, взрыхление, удаление сорной травы и полив земли вокруг наркосодержащих растений образует признаки культивирования.</w:t>
      </w:r>
      <w:r w:rsidRPr="00A00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81116" w14:textId="4FF2E64E" w:rsidR="00904129" w:rsidRPr="00A0011D" w:rsidRDefault="00904129" w:rsidP="00A0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1D">
        <w:rPr>
          <w:rFonts w:ascii="Times New Roman" w:hAnsi="Times New Roman" w:cs="Times New Roman"/>
          <w:sz w:val="28"/>
          <w:szCs w:val="28"/>
        </w:rPr>
        <w:t xml:space="preserve">Перечень таких растений утвержден постановлением Правительства РФ от 27.11.2010 № 934. К ним, в частности, относятся </w:t>
      </w:r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конопля, мак снотворный, голубой лотос, грибы любого вида, содержащие </w:t>
      </w:r>
      <w:proofErr w:type="spellStart"/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псилоцибин</w:t>
      </w:r>
      <w:proofErr w:type="spellEnd"/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</w:t>
      </w:r>
      <w:proofErr w:type="spellStart"/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псилоцин</w:t>
      </w:r>
      <w:proofErr w:type="spellEnd"/>
      <w:r w:rsidR="00A0011D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, кокаиновый куст, шалфей предсказателей и другие.</w:t>
      </w:r>
      <w:r w:rsidRPr="00A00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F263C" w14:textId="77777777" w:rsidR="00904129" w:rsidRPr="00A0011D" w:rsidRDefault="00904129" w:rsidP="00A0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1D">
        <w:rPr>
          <w:rFonts w:ascii="Times New Roman" w:hAnsi="Times New Roman" w:cs="Times New Roman"/>
          <w:sz w:val="28"/>
          <w:szCs w:val="28"/>
        </w:rPr>
        <w:t xml:space="preserve">Согласно требованиям п. 3 ст. 29 указанного закона граждане, являющиеся собственниками или пользователями земельных участков, на которых произрастают наркосодержащие растения, обязаны их уничтожить. В случае неисполнения данной обязанности должностные лица уполномоченных органов (органов внутренних дел, органов федеральной службы безопасности, Федеральной службы по надзору в сфере здравоохранения и ее территориальных органов) выносят предписание об уничтожении наркосодержащих растений в установленный срок. </w:t>
      </w:r>
    </w:p>
    <w:p w14:paraId="719F608B" w14:textId="279AAE54" w:rsidR="000451BA" w:rsidRPr="00A0011D" w:rsidRDefault="00904129" w:rsidP="00A0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1D">
        <w:rPr>
          <w:rFonts w:ascii="Times New Roman" w:hAnsi="Times New Roman" w:cs="Times New Roman"/>
          <w:sz w:val="28"/>
          <w:szCs w:val="28"/>
        </w:rPr>
        <w:t xml:space="preserve">При неисполнении в срок предписания уполномоченный орган обеспечивает принудительное уничтожение наркосодержащих растений с возмещением расходов на такое уничтожение за счет средств физического лица. Кроме того лицо, уклонившееся от уничтожения наркосодержащих растений после получения предписания, подлежит привлечению к административной ответственности по ст. 10.5 Кодекса Российской Федерации об административных правонарушениях. </w:t>
      </w:r>
      <w:r w:rsidR="000451BA" w:rsidRPr="00A0011D">
        <w:rPr>
          <w:rFonts w:ascii="Times New Roman" w:hAnsi="Times New Roman" w:cs="Times New Roman"/>
          <w:sz w:val="28"/>
          <w:szCs w:val="28"/>
        </w:rPr>
        <w:t>Т</w:t>
      </w:r>
      <w:r w:rsidR="000451BA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действия наказываются наложением административного штрафа на граждан - в размере от одной тысячи пятисот до четырех тысяч рублей или административным арестом на срок до пятнадцати суток; на юридических лиц - от ста тысяч до трехсот тысяч рублей.</w:t>
      </w:r>
    </w:p>
    <w:p w14:paraId="6D59D7AA" w14:textId="7C1AA6DD" w:rsidR="00904129" w:rsidRPr="00A0011D" w:rsidRDefault="000451BA" w:rsidP="00A0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 Российской Федерации предусматривает </w:t>
      </w: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</w:t>
      </w: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уголовную ответственность за незаконное культивирование наркосодержащих растений</w:t>
      </w:r>
      <w:r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ст. 231 Уголовного Кодекса Российской Федерации </w:t>
      </w:r>
      <w:r w:rsidR="003D4C06" w:rsidRPr="00A0011D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случае, если незаконное культивирование осуществляется в крупном или особо крупном размере.</w:t>
      </w:r>
    </w:p>
    <w:p w14:paraId="573480AC" w14:textId="524842F3" w:rsidR="00A0011D" w:rsidRPr="00A0011D" w:rsidRDefault="00A0011D" w:rsidP="00A0011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0011D">
        <w:rPr>
          <w:sz w:val="28"/>
          <w:szCs w:val="28"/>
        </w:rPr>
        <w:t xml:space="preserve">Такие </w:t>
      </w:r>
      <w:r w:rsidRPr="00A0011D">
        <w:rPr>
          <w:sz w:val="28"/>
          <w:szCs w:val="28"/>
        </w:rPr>
        <w:t xml:space="preserve">деяния наказываются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</w:t>
      </w:r>
      <w:r w:rsidRPr="00A0011D">
        <w:rPr>
          <w:sz w:val="28"/>
          <w:szCs w:val="28"/>
        </w:rPr>
        <w:lastRenderedPageBreak/>
        <w:t>восьмидесяти часов, либо ограничением свободы на срок до двух лет, либо лишением свободы на тот же срок.</w:t>
      </w:r>
    </w:p>
    <w:p w14:paraId="14392EF0" w14:textId="77777777" w:rsidR="00A0011D" w:rsidRDefault="00A0011D" w:rsidP="001F517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Roboto" w:hAnsi="Roboto"/>
          <w:color w:val="333333"/>
        </w:rPr>
      </w:pPr>
      <w:r w:rsidRPr="00A0011D">
        <w:rPr>
          <w:sz w:val="28"/>
          <w:szCs w:val="28"/>
        </w:rPr>
        <w:t>Те же деяния, совершенные группой лиц по предварительному сговору или организованной группой, или в особо крупном размере, наказываются лишением свободы на срок до восьми лет</w:t>
      </w:r>
      <w:r>
        <w:rPr>
          <w:rFonts w:ascii="Roboto" w:hAnsi="Roboto"/>
          <w:color w:val="333333"/>
        </w:rPr>
        <w:t>.</w:t>
      </w:r>
    </w:p>
    <w:p w14:paraId="4D1D8F94" w14:textId="4B6010A0" w:rsidR="00A0011D" w:rsidRDefault="00A0011D" w:rsidP="00904129">
      <w:pPr>
        <w:ind w:firstLine="708"/>
        <w:jc w:val="both"/>
      </w:pPr>
    </w:p>
    <w:p w14:paraId="3F6A9E7F" w14:textId="67D3D288" w:rsidR="001F5178" w:rsidRPr="001F5178" w:rsidRDefault="001F5178" w:rsidP="001F517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5178">
        <w:rPr>
          <w:rFonts w:ascii="Times New Roman" w:hAnsi="Times New Roman" w:cs="Times New Roman"/>
          <w:sz w:val="28"/>
          <w:szCs w:val="28"/>
        </w:rPr>
        <w:tab/>
      </w:r>
      <w:r w:rsidRPr="001F5178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p w14:paraId="7CE8660B" w14:textId="7A9FA4AF" w:rsidR="001F5178" w:rsidRDefault="001F5178" w:rsidP="00904129">
      <w:pPr>
        <w:ind w:firstLine="708"/>
        <w:jc w:val="both"/>
      </w:pPr>
    </w:p>
    <w:p w14:paraId="597DD4F8" w14:textId="77777777" w:rsidR="001F5178" w:rsidRDefault="001F5178" w:rsidP="00904129">
      <w:pPr>
        <w:ind w:firstLine="708"/>
        <w:jc w:val="both"/>
      </w:pPr>
    </w:p>
    <w:sectPr w:rsidR="001F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1F5178"/>
    <w:rsid w:val="003D4C06"/>
    <w:rsid w:val="00904129"/>
    <w:rsid w:val="009D276A"/>
    <w:rsid w:val="00A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chartTrackingRefBased/>
  <w15:docId w15:val="{CE51A5B5-846A-402F-BF9B-36A3672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2021-11-24T09:53:00Z</dcterms:created>
  <dcterms:modified xsi:type="dcterms:W3CDTF">2021-11-24T10:44:00Z</dcterms:modified>
</cp:coreProperties>
</file>