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65" w:rsidRDefault="00DD7965" w:rsidP="00DD7965">
      <w:pPr>
        <w:spacing w:line="36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5" w:rsidRPr="00E00710" w:rsidRDefault="00DD7965" w:rsidP="00DD7965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 xml:space="preserve">АДМИНИСТРАЦИИ ШАУМЯНСКОГО СЕЛЬСКОГО ПОСЕЛЕНИЯ 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>ТУАПСИНСКОГО РАЙОНА</w:t>
      </w: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rPr>
          <w:szCs w:val="28"/>
        </w:rPr>
      </w:pPr>
      <w:r w:rsidRPr="00622688">
        <w:rPr>
          <w:szCs w:val="28"/>
        </w:rPr>
        <w:t xml:space="preserve">от </w:t>
      </w:r>
      <w:r w:rsidR="00622688" w:rsidRPr="00622688">
        <w:rPr>
          <w:szCs w:val="28"/>
          <w:u w:val="single"/>
        </w:rPr>
        <w:t>28.12</w:t>
      </w:r>
      <w:r w:rsidRPr="00622688">
        <w:rPr>
          <w:szCs w:val="28"/>
          <w:u w:val="single"/>
        </w:rPr>
        <w:t>.201</w:t>
      </w:r>
      <w:r w:rsidR="00C2042C" w:rsidRPr="00622688">
        <w:rPr>
          <w:szCs w:val="28"/>
          <w:u w:val="single"/>
        </w:rPr>
        <w:t>4</w:t>
      </w:r>
      <w:r w:rsidRPr="00622688">
        <w:rPr>
          <w:szCs w:val="28"/>
        </w:rPr>
        <w:t xml:space="preserve">        </w:t>
      </w:r>
      <w:r w:rsidR="00622688" w:rsidRPr="00622688">
        <w:rPr>
          <w:szCs w:val="28"/>
        </w:rPr>
        <w:t xml:space="preserve">                                                                                            </w:t>
      </w:r>
      <w:r w:rsidRPr="00622688">
        <w:rPr>
          <w:szCs w:val="28"/>
        </w:rPr>
        <w:t xml:space="preserve">  № </w:t>
      </w:r>
      <w:r w:rsidR="00D91CD4" w:rsidRPr="00622688">
        <w:rPr>
          <w:szCs w:val="28"/>
          <w:u w:val="single"/>
        </w:rPr>
        <w:t>2</w:t>
      </w:r>
      <w:r w:rsidR="00622688" w:rsidRPr="00622688">
        <w:rPr>
          <w:szCs w:val="28"/>
          <w:u w:val="single"/>
        </w:rPr>
        <w:t>45</w:t>
      </w:r>
    </w:p>
    <w:p w:rsidR="00DD7965" w:rsidRPr="006C38DE" w:rsidRDefault="00DD7965" w:rsidP="00DD7965">
      <w:pPr>
        <w:rPr>
          <w:szCs w:val="28"/>
        </w:rPr>
      </w:pPr>
    </w:p>
    <w:p w:rsidR="00DD7965" w:rsidRPr="006C38DE" w:rsidRDefault="00DD7965" w:rsidP="00DD7965">
      <w:pPr>
        <w:jc w:val="center"/>
        <w:rPr>
          <w:szCs w:val="28"/>
        </w:rPr>
      </w:pPr>
      <w:r w:rsidRPr="006C38DE">
        <w:rPr>
          <w:szCs w:val="28"/>
        </w:rPr>
        <w:t>с.Шаумян</w:t>
      </w:r>
    </w:p>
    <w:p w:rsidR="00DD7965" w:rsidRDefault="00DD7965" w:rsidP="00DD7965">
      <w:pPr>
        <w:jc w:val="center"/>
        <w:rPr>
          <w:szCs w:val="28"/>
        </w:rPr>
      </w:pPr>
    </w:p>
    <w:p w:rsidR="009A0E99" w:rsidRDefault="00C2042C" w:rsidP="00DD7965">
      <w:pPr>
        <w:jc w:val="center"/>
        <w:rPr>
          <w:b/>
          <w:color w:val="000000"/>
          <w:szCs w:val="20"/>
        </w:rPr>
      </w:pPr>
      <w:r>
        <w:rPr>
          <w:b/>
          <w:bCs/>
        </w:rPr>
        <w:t>Об утверждении</w:t>
      </w:r>
      <w:r w:rsidR="00172534">
        <w:rPr>
          <w:b/>
          <w:bCs/>
        </w:rPr>
        <w:t xml:space="preserve"> </w:t>
      </w:r>
      <w:r>
        <w:rPr>
          <w:b/>
          <w:bCs/>
        </w:rPr>
        <w:t>муниципальной программы</w:t>
      </w:r>
      <w:r w:rsidR="00336A53">
        <w:rPr>
          <w:b/>
          <w:bCs/>
        </w:rPr>
        <w:t xml:space="preserve"> </w:t>
      </w:r>
      <w:r w:rsidR="00DD7965">
        <w:rPr>
          <w:b/>
          <w:bCs/>
          <w:szCs w:val="28"/>
        </w:rPr>
        <w:t>«</w:t>
      </w:r>
      <w:r w:rsidR="00DA58C5">
        <w:rPr>
          <w:b/>
          <w:color w:val="000000"/>
          <w:szCs w:val="20"/>
        </w:rPr>
        <w:t xml:space="preserve">Обеспечение деятельности </w:t>
      </w:r>
      <w:r w:rsidR="005621C4">
        <w:rPr>
          <w:b/>
          <w:color w:val="000000"/>
          <w:szCs w:val="20"/>
        </w:rPr>
        <w:t>администрации</w:t>
      </w:r>
      <w:r w:rsidR="00172534">
        <w:rPr>
          <w:b/>
          <w:color w:val="000000"/>
          <w:szCs w:val="20"/>
        </w:rPr>
        <w:t xml:space="preserve"> </w:t>
      </w:r>
      <w:r w:rsidR="00DD7965" w:rsidRPr="009A1971">
        <w:rPr>
          <w:b/>
          <w:color w:val="000000"/>
          <w:szCs w:val="20"/>
        </w:rPr>
        <w:t xml:space="preserve">Шаумянского сельского поселения </w:t>
      </w:r>
    </w:p>
    <w:p w:rsidR="009A0E99" w:rsidRDefault="00DD7965" w:rsidP="00DD7965">
      <w:pPr>
        <w:jc w:val="center"/>
        <w:rPr>
          <w:b/>
          <w:color w:val="000000"/>
          <w:szCs w:val="20"/>
        </w:rPr>
      </w:pPr>
      <w:r w:rsidRPr="009A1971">
        <w:rPr>
          <w:b/>
          <w:color w:val="000000"/>
          <w:szCs w:val="20"/>
        </w:rPr>
        <w:t xml:space="preserve">Туапсинского района </w:t>
      </w:r>
    </w:p>
    <w:p w:rsidR="00DD7965" w:rsidRDefault="00DD7965" w:rsidP="00DD7965">
      <w:pPr>
        <w:jc w:val="center"/>
        <w:rPr>
          <w:b/>
          <w:bCs/>
          <w:szCs w:val="28"/>
        </w:rPr>
      </w:pPr>
      <w:r w:rsidRPr="009A1971">
        <w:rPr>
          <w:b/>
          <w:color w:val="000000"/>
          <w:szCs w:val="20"/>
        </w:rPr>
        <w:t>на 201</w:t>
      </w:r>
      <w:r w:rsidR="00C2042C">
        <w:rPr>
          <w:b/>
          <w:color w:val="000000"/>
          <w:szCs w:val="20"/>
        </w:rPr>
        <w:t>5</w:t>
      </w:r>
      <w:r w:rsidRPr="009A1971">
        <w:rPr>
          <w:b/>
          <w:color w:val="000000"/>
          <w:szCs w:val="20"/>
        </w:rPr>
        <w:t xml:space="preserve"> год</w:t>
      </w:r>
      <w:r>
        <w:rPr>
          <w:b/>
          <w:szCs w:val="28"/>
        </w:rPr>
        <w:t>»</w:t>
      </w:r>
    </w:p>
    <w:p w:rsidR="00DD7965" w:rsidRDefault="00DD7965" w:rsidP="00DD7965">
      <w:pPr>
        <w:jc w:val="both"/>
        <w:rPr>
          <w:b/>
          <w:bCs/>
          <w:szCs w:val="28"/>
        </w:rPr>
      </w:pPr>
    </w:p>
    <w:p w:rsidR="00DD7965" w:rsidRPr="00DD7965" w:rsidRDefault="00C2042C" w:rsidP="00DD7965">
      <w:pPr>
        <w:pStyle w:val="a4"/>
        <w:jc w:val="both"/>
        <w:rPr>
          <w:rFonts w:ascii="Times New Roman" w:hAnsi="Times New Roman"/>
          <w:bCs/>
          <w:iCs/>
          <w:caps/>
        </w:rPr>
      </w:pPr>
      <w:r w:rsidRPr="00DD7965">
        <w:rPr>
          <w:rFonts w:ascii="Times New Roman" w:hAnsi="Times New Roman"/>
          <w:iCs/>
          <w:sz w:val="28"/>
          <w:szCs w:val="28"/>
        </w:rPr>
        <w:t>В соответствии с</w:t>
      </w:r>
      <w:r w:rsidR="004219EB">
        <w:rPr>
          <w:rFonts w:ascii="Times New Roman" w:hAnsi="Times New Roman"/>
          <w:iCs/>
          <w:sz w:val="28"/>
          <w:szCs w:val="28"/>
        </w:rPr>
        <w:t xml:space="preserve"> </w:t>
      </w:r>
      <w:r w:rsidR="00DD7965" w:rsidRPr="00DD7965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DD7965" w:rsidRPr="00DD7965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="00DD7965" w:rsidRPr="00DD7965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 w:rsidRPr="00DD7965">
        <w:rPr>
          <w:rFonts w:ascii="Times New Roman" w:hAnsi="Times New Roman"/>
          <w:sz w:val="28"/>
          <w:szCs w:val="28"/>
        </w:rPr>
        <w:t>», Уставом</w:t>
      </w:r>
      <w:r w:rsidR="004219EB">
        <w:rPr>
          <w:rFonts w:ascii="Times New Roman" w:hAnsi="Times New Roman"/>
          <w:sz w:val="28"/>
          <w:szCs w:val="28"/>
        </w:rPr>
        <w:t xml:space="preserve"> </w:t>
      </w:r>
      <w:r w:rsidRPr="00DD7965">
        <w:rPr>
          <w:rFonts w:ascii="Times New Roman" w:hAnsi="Times New Roman"/>
          <w:iCs/>
          <w:sz w:val="28"/>
          <w:szCs w:val="28"/>
        </w:rPr>
        <w:t>Шаумянского сельского поселения Туапсинского</w:t>
      </w:r>
      <w:r w:rsidR="004219EB">
        <w:rPr>
          <w:rFonts w:ascii="Times New Roman" w:hAnsi="Times New Roman"/>
          <w:iCs/>
          <w:sz w:val="28"/>
          <w:szCs w:val="28"/>
        </w:rPr>
        <w:t xml:space="preserve"> </w:t>
      </w:r>
      <w:r w:rsidRPr="00DD7965">
        <w:rPr>
          <w:rFonts w:ascii="Times New Roman" w:hAnsi="Times New Roman"/>
          <w:iCs/>
          <w:sz w:val="28"/>
          <w:szCs w:val="28"/>
        </w:rPr>
        <w:t>района п</w:t>
      </w:r>
      <w:r w:rsidR="004219EB">
        <w:rPr>
          <w:rFonts w:ascii="Times New Roman" w:hAnsi="Times New Roman"/>
          <w:iCs/>
          <w:sz w:val="28"/>
          <w:szCs w:val="28"/>
        </w:rPr>
        <w:t xml:space="preserve"> о с т а н о в л я ю</w:t>
      </w:r>
      <w:r w:rsidR="00DD7965" w:rsidRPr="00DD7965">
        <w:rPr>
          <w:rFonts w:ascii="Times New Roman" w:hAnsi="Times New Roman"/>
          <w:iCs/>
          <w:caps/>
          <w:sz w:val="28"/>
          <w:szCs w:val="28"/>
        </w:rPr>
        <w:t>:</w:t>
      </w:r>
    </w:p>
    <w:p w:rsidR="00DD7965" w:rsidRPr="005F2EA1" w:rsidRDefault="00DD7965" w:rsidP="00DD7965">
      <w:pPr>
        <w:jc w:val="both"/>
        <w:rPr>
          <w:bCs/>
          <w:szCs w:val="28"/>
        </w:rPr>
      </w:pPr>
      <w:r>
        <w:rPr>
          <w:bCs/>
          <w:iCs/>
          <w:caps/>
          <w:szCs w:val="28"/>
        </w:rPr>
        <w:tab/>
        <w:t xml:space="preserve">1. </w:t>
      </w:r>
      <w:r w:rsidR="00C2042C">
        <w:rPr>
          <w:bCs/>
          <w:iCs/>
          <w:szCs w:val="28"/>
        </w:rPr>
        <w:t>Утвердить муниципальную программу</w:t>
      </w:r>
      <w:r w:rsidR="004219EB">
        <w:rPr>
          <w:bCs/>
          <w:iCs/>
          <w:szCs w:val="28"/>
        </w:rPr>
        <w:t xml:space="preserve"> </w:t>
      </w:r>
      <w:r w:rsidRPr="009A1971">
        <w:rPr>
          <w:bCs/>
          <w:szCs w:val="28"/>
        </w:rPr>
        <w:t>«</w:t>
      </w:r>
      <w:r w:rsidR="00DA58C5">
        <w:rPr>
          <w:color w:val="000000"/>
          <w:szCs w:val="20"/>
        </w:rPr>
        <w:t xml:space="preserve">Обеспечение деятельности </w:t>
      </w:r>
      <w:r w:rsidR="005621C4">
        <w:rPr>
          <w:color w:val="000000"/>
          <w:szCs w:val="20"/>
        </w:rPr>
        <w:t xml:space="preserve">администрации </w:t>
      </w:r>
      <w:r w:rsidRPr="00DD7965">
        <w:rPr>
          <w:color w:val="000000"/>
          <w:szCs w:val="20"/>
        </w:rPr>
        <w:t>Шаумянского сельского поселения Туапсинского района на 201</w:t>
      </w:r>
      <w:r w:rsidR="00C2042C">
        <w:rPr>
          <w:color w:val="000000"/>
          <w:szCs w:val="20"/>
        </w:rPr>
        <w:t>5</w:t>
      </w:r>
      <w:r w:rsidRPr="00DD7965">
        <w:rPr>
          <w:color w:val="000000"/>
          <w:szCs w:val="20"/>
        </w:rPr>
        <w:t xml:space="preserve"> год</w:t>
      </w:r>
      <w:r w:rsidRPr="00DD7965">
        <w:rPr>
          <w:szCs w:val="28"/>
        </w:rPr>
        <w:t>» (пр</w:t>
      </w:r>
      <w:r>
        <w:rPr>
          <w:szCs w:val="28"/>
        </w:rPr>
        <w:t>илагается).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3. Постановление вступает в силу </w:t>
      </w:r>
      <w:r w:rsidR="00C2042C">
        <w:rPr>
          <w:rFonts w:ascii="Times New Roman" w:hAnsi="Times New Roman"/>
          <w:bCs/>
          <w:iCs/>
          <w:sz w:val="28"/>
          <w:szCs w:val="28"/>
        </w:rPr>
        <w:t>с 01 января 2015</w:t>
      </w:r>
      <w:r w:rsidR="00580FE1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DD7965" w:rsidRPr="00C17D62" w:rsidRDefault="00F25CF9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</w:t>
      </w:r>
      <w:r w:rsidR="00622688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D7965">
        <w:rPr>
          <w:rFonts w:ascii="Times New Roman" w:hAnsi="Times New Roman"/>
          <w:bCs/>
          <w:iCs/>
          <w:sz w:val="28"/>
          <w:szCs w:val="28"/>
        </w:rPr>
        <w:t xml:space="preserve"> Л.М.Кочьян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580FE1" w:rsidRDefault="00580FE1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93236C" w:rsidRDefault="00622688" w:rsidP="0093236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</w:t>
      </w:r>
      <w:r w:rsidR="0093236C">
        <w:rPr>
          <w:szCs w:val="28"/>
        </w:rPr>
        <w:t xml:space="preserve">ПРИЛОЖЕНИЕ  </w:t>
      </w:r>
      <w:r w:rsidR="005621C4">
        <w:rPr>
          <w:szCs w:val="28"/>
        </w:rPr>
        <w:t>1</w:t>
      </w:r>
    </w:p>
    <w:p w:rsidR="0093236C" w:rsidRDefault="0093236C" w:rsidP="009323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к</w:t>
      </w:r>
      <w:r w:rsidR="00622688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93236C" w:rsidRDefault="0093236C" w:rsidP="0093236C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         Шаумянского    сельского   п</w:t>
      </w:r>
      <w:r w:rsidRPr="007A5FEC">
        <w:rPr>
          <w:szCs w:val="28"/>
        </w:rPr>
        <w:t>оселения</w:t>
      </w:r>
    </w:p>
    <w:p w:rsidR="0093236C" w:rsidRDefault="00622688" w:rsidP="0093236C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93236C" w:rsidRPr="007A5FEC">
        <w:rPr>
          <w:szCs w:val="28"/>
        </w:rPr>
        <w:t>Туапсинского района</w:t>
      </w:r>
    </w:p>
    <w:p w:rsidR="0093236C" w:rsidRPr="007A5FEC" w:rsidRDefault="00622688" w:rsidP="0093236C">
      <w:pPr>
        <w:jc w:val="center"/>
        <w:rPr>
          <w:szCs w:val="28"/>
        </w:rPr>
      </w:pPr>
      <w:r w:rsidRPr="00622688">
        <w:rPr>
          <w:szCs w:val="28"/>
        </w:rPr>
        <w:t xml:space="preserve">                                                                       </w:t>
      </w:r>
      <w:r w:rsidR="0093236C" w:rsidRPr="00622688">
        <w:rPr>
          <w:szCs w:val="28"/>
        </w:rPr>
        <w:t xml:space="preserve">от </w:t>
      </w:r>
      <w:r w:rsidRPr="00622688">
        <w:rPr>
          <w:szCs w:val="28"/>
          <w:u w:val="single"/>
        </w:rPr>
        <w:t>28.12</w:t>
      </w:r>
      <w:r w:rsidR="00C2042C" w:rsidRPr="00622688">
        <w:rPr>
          <w:szCs w:val="28"/>
          <w:u w:val="single"/>
        </w:rPr>
        <w:t xml:space="preserve">.2014 </w:t>
      </w:r>
      <w:r w:rsidR="00C2042C" w:rsidRPr="00622688">
        <w:rPr>
          <w:szCs w:val="28"/>
        </w:rPr>
        <w:t>№</w:t>
      </w:r>
      <w:r w:rsidR="00D91CD4" w:rsidRPr="00622688">
        <w:rPr>
          <w:szCs w:val="28"/>
          <w:u w:val="single"/>
        </w:rPr>
        <w:t>2</w:t>
      </w:r>
      <w:r w:rsidRPr="00622688">
        <w:rPr>
          <w:szCs w:val="28"/>
          <w:u w:val="single"/>
        </w:rPr>
        <w:t>45</w:t>
      </w:r>
    </w:p>
    <w:p w:rsidR="00CB4F8D" w:rsidRPr="000B0888" w:rsidRDefault="00CB4F8D" w:rsidP="00CB4F8D">
      <w:pPr>
        <w:jc w:val="center"/>
        <w:rPr>
          <w:b/>
          <w:szCs w:val="28"/>
        </w:rPr>
      </w:pPr>
    </w:p>
    <w:p w:rsidR="00CB4F8D" w:rsidRPr="000B0888" w:rsidRDefault="00622688" w:rsidP="00CB4F8D">
      <w:pPr>
        <w:tabs>
          <w:tab w:val="left" w:pos="5220"/>
          <w:tab w:val="left" w:pos="540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</w:t>
      </w:r>
      <w:r w:rsidR="000B0888" w:rsidRPr="000B0888">
        <w:rPr>
          <w:b/>
          <w:szCs w:val="28"/>
        </w:rPr>
        <w:t xml:space="preserve">ПАСПОРТ </w:t>
      </w:r>
    </w:p>
    <w:p w:rsidR="00CB4F8D" w:rsidRPr="007354FC" w:rsidRDefault="000B0888" w:rsidP="00CB4F8D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="00C2042C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="00CB4F8D" w:rsidRPr="007354FC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</w:p>
    <w:p w:rsidR="00CB4F8D" w:rsidRPr="007354FC" w:rsidRDefault="00CB4F8D" w:rsidP="00CB4F8D">
      <w:pPr>
        <w:jc w:val="center"/>
        <w:rPr>
          <w:b/>
          <w:szCs w:val="28"/>
        </w:rPr>
      </w:pPr>
      <w:r w:rsidRPr="007354FC">
        <w:rPr>
          <w:b/>
          <w:szCs w:val="28"/>
        </w:rPr>
        <w:t>«</w:t>
      </w:r>
      <w:r w:rsidR="00DA58C5">
        <w:rPr>
          <w:b/>
          <w:color w:val="000000"/>
          <w:szCs w:val="20"/>
        </w:rPr>
        <w:t xml:space="preserve">Обеспечение деятельности </w:t>
      </w:r>
      <w:r w:rsidR="005621C4">
        <w:rPr>
          <w:b/>
          <w:color w:val="000000"/>
          <w:szCs w:val="20"/>
        </w:rPr>
        <w:t>администрации</w:t>
      </w:r>
      <w:r w:rsidR="00DD7965" w:rsidRPr="009A1971">
        <w:rPr>
          <w:b/>
          <w:color w:val="000000"/>
          <w:szCs w:val="20"/>
        </w:rPr>
        <w:t xml:space="preserve"> Шаумянского сельского поселения Туапсинского района на 201</w:t>
      </w:r>
      <w:r w:rsidR="00C2042C">
        <w:rPr>
          <w:b/>
          <w:color w:val="000000"/>
          <w:szCs w:val="20"/>
        </w:rPr>
        <w:t>5</w:t>
      </w:r>
      <w:r w:rsidR="00DD7965" w:rsidRPr="009A1971">
        <w:rPr>
          <w:b/>
          <w:color w:val="000000"/>
          <w:szCs w:val="20"/>
        </w:rPr>
        <w:t xml:space="preserve"> год</w:t>
      </w:r>
      <w:r w:rsidRPr="007354FC">
        <w:rPr>
          <w:b/>
          <w:szCs w:val="28"/>
        </w:rPr>
        <w:t xml:space="preserve">» </w:t>
      </w:r>
    </w:p>
    <w:p w:rsidR="00CB4F8D" w:rsidRPr="007354FC" w:rsidRDefault="00CB4F8D" w:rsidP="00CB4F8D">
      <w:pPr>
        <w:jc w:val="center"/>
        <w:rPr>
          <w:b/>
          <w:szCs w:val="28"/>
        </w:rPr>
      </w:pPr>
    </w:p>
    <w:p w:rsidR="00CB4F8D" w:rsidRPr="007354FC" w:rsidRDefault="00CB4F8D" w:rsidP="00CB4F8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6995"/>
      </w:tblGrid>
      <w:tr w:rsidR="00CB4F8D" w:rsidRPr="007354FC" w:rsidTr="00CB5930">
        <w:trPr>
          <w:trHeight w:val="1359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354FC">
              <w:rPr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CB4F8D" w:rsidRPr="00DD7965" w:rsidRDefault="00C2042C" w:rsidP="00CB59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Муниципальная</w:t>
            </w:r>
            <w:r w:rsidR="00CB4F8D" w:rsidRPr="007354FC">
              <w:rPr>
                <w:szCs w:val="28"/>
              </w:rPr>
              <w:t xml:space="preserve"> программа «</w:t>
            </w:r>
            <w:r w:rsidR="00DA58C5">
              <w:rPr>
                <w:color w:val="000000"/>
                <w:szCs w:val="20"/>
              </w:rPr>
              <w:t xml:space="preserve">Обеспечение деятельности </w:t>
            </w:r>
            <w:r w:rsidR="005621C4">
              <w:rPr>
                <w:color w:val="000000"/>
                <w:szCs w:val="20"/>
              </w:rPr>
              <w:t>администрации</w:t>
            </w:r>
            <w:r w:rsidR="004219EB">
              <w:rPr>
                <w:color w:val="000000"/>
                <w:szCs w:val="20"/>
              </w:rPr>
              <w:t xml:space="preserve"> </w:t>
            </w:r>
            <w:r w:rsidR="00DD7965" w:rsidRPr="00DD7965">
              <w:rPr>
                <w:color w:val="000000"/>
                <w:szCs w:val="20"/>
              </w:rPr>
              <w:t>Шаумянского сельского поселения Туапсинского района на 201</w:t>
            </w:r>
            <w:r>
              <w:rPr>
                <w:color w:val="000000"/>
                <w:szCs w:val="20"/>
              </w:rPr>
              <w:t>5</w:t>
            </w:r>
            <w:r w:rsidR="00DD7965" w:rsidRPr="00DD7965">
              <w:rPr>
                <w:color w:val="000000"/>
                <w:szCs w:val="20"/>
              </w:rPr>
              <w:t xml:space="preserve"> год»</w:t>
            </w:r>
          </w:p>
          <w:p w:rsidR="00CB4F8D" w:rsidRPr="00DD7965" w:rsidRDefault="00CB4F8D" w:rsidP="00CB5930">
            <w:pPr>
              <w:jc w:val="center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CB4F8D" w:rsidRPr="007354FC" w:rsidTr="00CB5930">
        <w:trPr>
          <w:trHeight w:val="1493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7354FC">
              <w:rPr>
                <w:snapToGrid w:val="0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B4F8D" w:rsidRPr="007354FC" w:rsidRDefault="00463AA6" w:rsidP="00F454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06.10.20</w:t>
            </w:r>
            <w:r w:rsidR="00F45442">
              <w:rPr>
                <w:szCs w:val="28"/>
              </w:rPr>
              <w:t>03</w:t>
            </w:r>
            <w:r>
              <w:rPr>
                <w:szCs w:val="28"/>
              </w:rPr>
              <w:t>г. №131-ФЗ «Об общих принципах местного самоупр</w:t>
            </w:r>
            <w:r w:rsidR="00E15312">
              <w:rPr>
                <w:szCs w:val="28"/>
              </w:rPr>
              <w:t>авления в российской Федерации»</w:t>
            </w:r>
          </w:p>
        </w:tc>
      </w:tr>
      <w:tr w:rsidR="00CB4F8D" w:rsidRPr="007354FC" w:rsidTr="00CB5930">
        <w:trPr>
          <w:trHeight w:val="88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 w:rsidR="00AD7A42"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88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Исполнители программы</w:t>
            </w:r>
          </w:p>
        </w:tc>
        <w:tc>
          <w:tcPr>
            <w:tcW w:w="7380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Цели о основные </w:t>
            </w:r>
            <w:r w:rsidR="00C2042C" w:rsidRPr="007354FC">
              <w:rPr>
                <w:snapToGrid w:val="0"/>
                <w:szCs w:val="28"/>
              </w:rPr>
              <w:t>задачи программы</w:t>
            </w:r>
          </w:p>
        </w:tc>
        <w:tc>
          <w:tcPr>
            <w:tcW w:w="7380" w:type="dxa"/>
          </w:tcPr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- з</w:t>
            </w:r>
            <w:r w:rsidRPr="00DA58C5">
              <w:rPr>
                <w:spacing w:val="-2"/>
                <w:szCs w:val="28"/>
              </w:rPr>
              <w:t xml:space="preserve">аключение </w:t>
            </w:r>
            <w:r>
              <w:rPr>
                <w:spacing w:val="-2"/>
                <w:szCs w:val="28"/>
              </w:rPr>
              <w:t>договоров</w:t>
            </w:r>
            <w:r w:rsidRPr="00DA58C5">
              <w:rPr>
                <w:spacing w:val="-2"/>
                <w:szCs w:val="28"/>
              </w:rPr>
              <w:t xml:space="preserve"> на поставку товаров, выполнение работ и оказание услуг для </w:t>
            </w:r>
            <w:r>
              <w:rPr>
                <w:spacing w:val="-2"/>
                <w:szCs w:val="28"/>
              </w:rPr>
              <w:t>муниципальных</w:t>
            </w:r>
            <w:r w:rsidRPr="00DA58C5">
              <w:rPr>
                <w:spacing w:val="-2"/>
                <w:szCs w:val="28"/>
              </w:rPr>
              <w:t xml:space="preserve"> нужд, а также договоров гражданско-правового характера (с лицами, не состоящими в штате обслуживаемых </w:t>
            </w:r>
            <w:r>
              <w:rPr>
                <w:spacing w:val="-2"/>
                <w:szCs w:val="28"/>
              </w:rPr>
              <w:t>муниципальных</w:t>
            </w:r>
            <w:r w:rsidRPr="00DA58C5">
              <w:rPr>
                <w:spacing w:val="-2"/>
                <w:szCs w:val="28"/>
              </w:rPr>
              <w:t xml:space="preserve"> учреждений), которые в обязательном порядке визируются главным бухгалтером </w:t>
            </w:r>
            <w:r>
              <w:rPr>
                <w:spacing w:val="-2"/>
                <w:szCs w:val="28"/>
              </w:rPr>
              <w:t>муниципального</w:t>
            </w:r>
            <w:r w:rsidRPr="00DA58C5">
              <w:rPr>
                <w:spacing w:val="-2"/>
                <w:szCs w:val="28"/>
              </w:rPr>
              <w:t xml:space="preserve"> учреждения (далее именуется - главный бухгалте</w:t>
            </w:r>
            <w:r>
              <w:rPr>
                <w:spacing w:val="-2"/>
                <w:szCs w:val="28"/>
              </w:rPr>
              <w:t>р централизованной бухгалтерии);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о</w:t>
            </w:r>
            <w:r w:rsidRPr="00DA58C5">
              <w:rPr>
                <w:spacing w:val="-2"/>
                <w:szCs w:val="28"/>
              </w:rPr>
              <w:t>беспечение результативности, целевого характера использован</w:t>
            </w:r>
            <w:r>
              <w:rPr>
                <w:spacing w:val="-2"/>
                <w:szCs w:val="28"/>
              </w:rPr>
              <w:t>ия предусмотренных ассигнований;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п</w:t>
            </w:r>
            <w:r w:rsidRPr="00DA58C5">
              <w:rPr>
                <w:spacing w:val="-2"/>
                <w:szCs w:val="28"/>
              </w:rPr>
              <w:t xml:space="preserve">олучение в установленном порядке авансов </w:t>
            </w:r>
            <w:r>
              <w:rPr>
                <w:spacing w:val="-2"/>
                <w:szCs w:val="28"/>
              </w:rPr>
              <w:t>на хозяйственные и другие нужды;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р</w:t>
            </w:r>
            <w:r w:rsidRPr="00DA58C5">
              <w:rPr>
                <w:spacing w:val="-2"/>
                <w:szCs w:val="28"/>
              </w:rPr>
              <w:t>азрешение выдачи авансов и заработной платы работникам учреждения</w:t>
            </w:r>
            <w:r>
              <w:rPr>
                <w:spacing w:val="-2"/>
                <w:szCs w:val="28"/>
              </w:rPr>
              <w:t xml:space="preserve"> и обслуживаемых учреждений;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lastRenderedPageBreak/>
              <w:t>- р</w:t>
            </w:r>
            <w:r w:rsidRPr="00DA58C5">
              <w:rPr>
                <w:spacing w:val="-2"/>
                <w:szCs w:val="28"/>
              </w:rPr>
              <w:t xml:space="preserve">азрешение оплаты расходов в пределах бюджетной сметы и сметы доходов и расходов по средствам, полученным от </w:t>
            </w:r>
            <w:r>
              <w:rPr>
                <w:spacing w:val="-2"/>
                <w:szCs w:val="28"/>
              </w:rPr>
              <w:t>доходов от оказание платных услуг</w:t>
            </w:r>
            <w:r w:rsidRPr="00DA58C5">
              <w:rPr>
                <w:spacing w:val="-2"/>
                <w:szCs w:val="28"/>
              </w:rPr>
              <w:t>, утвержденных главным распорядителем бюджетных средств.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у</w:t>
            </w:r>
            <w:r w:rsidRPr="00DA58C5">
              <w:rPr>
                <w:spacing w:val="-2"/>
                <w:szCs w:val="28"/>
              </w:rPr>
              <w:t>тверждение авансовых отчетов подотчетных лиц, документов по инвентаризации, актов на списание материальных ценностей в соответствии с действующими положениями</w:t>
            </w:r>
            <w:r>
              <w:rPr>
                <w:spacing w:val="-2"/>
                <w:szCs w:val="28"/>
              </w:rPr>
              <w:t>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н</w:t>
            </w:r>
            <w:r w:rsidRPr="00DA58C5">
              <w:rPr>
                <w:spacing w:val="-2"/>
                <w:szCs w:val="28"/>
              </w:rPr>
              <w:t>азначение комиссии по инвентаризации имущ</w:t>
            </w:r>
            <w:r>
              <w:rPr>
                <w:spacing w:val="-2"/>
                <w:szCs w:val="28"/>
              </w:rPr>
              <w:t>ества и финансовых обязательств;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п</w:t>
            </w:r>
            <w:r w:rsidRPr="00DA58C5">
              <w:rPr>
                <w:spacing w:val="-2"/>
                <w:szCs w:val="28"/>
              </w:rPr>
              <w:t>ринятие кадровых решений</w:t>
            </w:r>
            <w:r>
              <w:rPr>
                <w:spacing w:val="-2"/>
                <w:szCs w:val="28"/>
              </w:rPr>
              <w:t>;</w:t>
            </w:r>
          </w:p>
          <w:p w:rsidR="00CB4F8D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-и</w:t>
            </w:r>
            <w:r w:rsidRPr="00DA58C5">
              <w:rPr>
                <w:spacing w:val="-2"/>
                <w:szCs w:val="28"/>
              </w:rPr>
              <w:t xml:space="preserve">сполнение иных полномочий, предусмотренных уставом обслуживаемого </w:t>
            </w:r>
            <w:r>
              <w:rPr>
                <w:spacing w:val="-2"/>
                <w:szCs w:val="28"/>
              </w:rPr>
              <w:t>муниципального</w:t>
            </w:r>
            <w:r w:rsidR="005621C4">
              <w:rPr>
                <w:spacing w:val="-2"/>
                <w:szCs w:val="28"/>
              </w:rPr>
              <w:t xml:space="preserve"> учреждения;</w:t>
            </w:r>
          </w:p>
          <w:p w:rsidR="005621C4" w:rsidRDefault="005621C4" w:rsidP="00DA58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621C4">
              <w:rPr>
                <w:szCs w:val="28"/>
              </w:rPr>
              <w:t>выплата ежемесячного дополнительного материального обеспечения лицам, замещающим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</w:t>
            </w:r>
            <w:r>
              <w:rPr>
                <w:szCs w:val="28"/>
              </w:rPr>
              <w:t>;</w:t>
            </w:r>
          </w:p>
          <w:p w:rsidR="005621C4" w:rsidRPr="00BC314F" w:rsidRDefault="005621C4" w:rsidP="00DA58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621C4">
              <w:rPr>
                <w:szCs w:val="28"/>
              </w:rPr>
              <w:t>обучение, подготовка, переподготовка и повышение квалификации муниципальных служащих</w:t>
            </w:r>
            <w:r>
              <w:rPr>
                <w:szCs w:val="28"/>
              </w:rPr>
              <w:t>.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:rsidR="009A0E99" w:rsidRDefault="009A0E99" w:rsidP="00580FE1">
            <w:pPr>
              <w:jc w:val="both"/>
              <w:rPr>
                <w:snapToGrid w:val="0"/>
                <w:szCs w:val="28"/>
              </w:rPr>
            </w:pPr>
          </w:p>
          <w:p w:rsidR="00CB4F8D" w:rsidRPr="007354FC" w:rsidRDefault="00AD7A42" w:rsidP="00580FE1">
            <w:p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201</w:t>
            </w:r>
            <w:r w:rsidR="00C2042C">
              <w:rPr>
                <w:snapToGrid w:val="0"/>
                <w:szCs w:val="28"/>
              </w:rPr>
              <w:t>5</w:t>
            </w:r>
            <w:r>
              <w:rPr>
                <w:snapToGrid w:val="0"/>
                <w:szCs w:val="28"/>
              </w:rPr>
              <w:t xml:space="preserve"> год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DA58C5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  <w:highlight w:val="yellow"/>
              </w:rPr>
            </w:pPr>
            <w:r w:rsidRPr="009B21BB">
              <w:rPr>
                <w:snapToGrid w:val="0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80" w:type="dxa"/>
          </w:tcPr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в</w:t>
            </w:r>
            <w:r w:rsidRPr="005E7346">
              <w:rPr>
                <w:snapToGrid w:val="0"/>
                <w:szCs w:val="28"/>
              </w:rPr>
              <w:t>едение бухгалтерского у</w:t>
            </w:r>
            <w:r>
              <w:rPr>
                <w:snapToGrid w:val="0"/>
                <w:szCs w:val="28"/>
              </w:rPr>
              <w:t xml:space="preserve">чета исполнения бюджетной сметы, </w:t>
            </w:r>
            <w:r w:rsidRPr="005E7346">
              <w:rPr>
                <w:snapToGrid w:val="0"/>
                <w:szCs w:val="28"/>
              </w:rPr>
              <w:t xml:space="preserve">а также нефинансовых активов, расчетов и обязательств </w:t>
            </w:r>
            <w:r>
              <w:rPr>
                <w:snapToGrid w:val="0"/>
                <w:szCs w:val="28"/>
              </w:rPr>
              <w:t>муниципального</w:t>
            </w:r>
            <w:r w:rsidRPr="005E7346">
              <w:rPr>
                <w:snapToGrid w:val="0"/>
                <w:szCs w:val="28"/>
              </w:rPr>
              <w:t xml:space="preserve"> учреждения и обслуживаемых </w:t>
            </w:r>
            <w:r>
              <w:rPr>
                <w:snapToGrid w:val="0"/>
                <w:szCs w:val="28"/>
              </w:rPr>
              <w:t>муниципальных учреждений;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-н</w:t>
            </w:r>
            <w:r w:rsidRPr="005E7346">
              <w:rPr>
                <w:snapToGrid w:val="0"/>
                <w:szCs w:val="28"/>
              </w:rPr>
              <w:t xml:space="preserve">ачисление и выплата в установленные сроки заработной платы работникам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учреждений, а также правильное удержание налогов из заработной платы и других выплат и своевременное перечисление удержанных сумм в бюджет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>роведение расчетов, возникающих в процессе исполнения бюджетных смет с подотчетными лицами, организациями, учреждениями и отдельными лицами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>роверка законности документов, поступающих для учета, правильности и своевременности их оформления, соответствия расходов утвержденным ассигнованиям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-о</w:t>
            </w:r>
            <w:r w:rsidRPr="005E7346">
              <w:rPr>
                <w:snapToGrid w:val="0"/>
                <w:szCs w:val="28"/>
              </w:rPr>
              <w:t xml:space="preserve">беспечение сохранности бухгалтерских документов и </w:t>
            </w:r>
            <w:r>
              <w:rPr>
                <w:snapToGrid w:val="0"/>
                <w:szCs w:val="28"/>
              </w:rPr>
              <w:t xml:space="preserve">регистров учета, бюджетных смет, </w:t>
            </w:r>
            <w:r w:rsidRPr="005E7346">
              <w:rPr>
                <w:snapToGrid w:val="0"/>
                <w:szCs w:val="28"/>
              </w:rPr>
              <w:t>расчетов к ним, законодательных, методических материалов и других документов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 xml:space="preserve">редварительный контроль за соответствием заключаемых договоров, принимаемых бюджетных </w:t>
            </w:r>
            <w:r w:rsidRPr="005E7346">
              <w:rPr>
                <w:snapToGrid w:val="0"/>
                <w:szCs w:val="28"/>
              </w:rPr>
              <w:lastRenderedPageBreak/>
              <w:t>обязательств лимитам бюджетных обязательств, за своевременным и правильным оформлением первичных учетных документов и законностью совершаемых операций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к</w:t>
            </w:r>
            <w:r w:rsidRPr="005E7346">
              <w:rPr>
                <w:snapToGrid w:val="0"/>
                <w:szCs w:val="28"/>
              </w:rPr>
              <w:t>онтроль за правильным расходованием целевых бюджетных по утвержденным бюджетным сметам</w:t>
            </w:r>
            <w:r>
              <w:rPr>
                <w:snapToGrid w:val="0"/>
                <w:szCs w:val="28"/>
              </w:rPr>
              <w:t>,</w:t>
            </w:r>
            <w:r w:rsidRPr="005E7346">
              <w:rPr>
                <w:snapToGrid w:val="0"/>
                <w:szCs w:val="28"/>
              </w:rPr>
              <w:t xml:space="preserve"> за наличием и движением имущества, использованием нефинансовых активов, трудовых и финансовых ресурсов в соответствии с нормативами и сметами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-с</w:t>
            </w:r>
            <w:r w:rsidRPr="005E7346">
              <w:rPr>
                <w:snapToGrid w:val="0"/>
                <w:szCs w:val="28"/>
              </w:rPr>
              <w:t>оставление и представление бухгалтерской, налоговой и статистической отчетности в установленном п</w:t>
            </w:r>
            <w:r>
              <w:rPr>
                <w:snapToGrid w:val="0"/>
                <w:szCs w:val="28"/>
              </w:rPr>
              <w:t>орядке в соответствующие органы;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о</w:t>
            </w:r>
            <w:r w:rsidRPr="005E7346">
              <w:rPr>
                <w:snapToGrid w:val="0"/>
                <w:szCs w:val="28"/>
              </w:rPr>
              <w:t>рганизация и проведение годовой и периодической инвентаризации имущества и финансовых обязательств, своевременное определение ее результатов и отражение их в учете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к</w:t>
            </w:r>
            <w:r w:rsidRPr="005E7346">
              <w:rPr>
                <w:snapToGrid w:val="0"/>
                <w:szCs w:val="28"/>
              </w:rPr>
              <w:t xml:space="preserve">онсультирование руководителей обслуживаемых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 по вопросам налогообложения, бу</w:t>
            </w:r>
            <w:r>
              <w:rPr>
                <w:snapToGrid w:val="0"/>
                <w:szCs w:val="28"/>
              </w:rPr>
              <w:t>хгалтерского учета и отчетности;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-п</w:t>
            </w:r>
            <w:r w:rsidRPr="005E7346">
              <w:rPr>
                <w:snapToGrid w:val="0"/>
                <w:szCs w:val="28"/>
              </w:rPr>
              <w:t xml:space="preserve">роведение инструктажа материально ответственных лиц по вопросам учета и сохранности нефинансовых активов, находящихся в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учреждениях</w:t>
            </w:r>
            <w:r>
              <w:rPr>
                <w:snapToGrid w:val="0"/>
                <w:szCs w:val="28"/>
              </w:rPr>
              <w:t>;</w:t>
            </w:r>
          </w:p>
          <w:p w:rsidR="000B0888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 xml:space="preserve">редставление интересов обслуживаемых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 по довере</w:t>
            </w:r>
            <w:r w:rsidR="005621C4">
              <w:rPr>
                <w:snapToGrid w:val="0"/>
                <w:szCs w:val="28"/>
              </w:rPr>
              <w:t>нности в различных организациях</w:t>
            </w:r>
            <w:r w:rsidR="0079667E">
              <w:rPr>
                <w:snapToGrid w:val="0"/>
                <w:szCs w:val="28"/>
              </w:rPr>
              <w:t>;</w:t>
            </w:r>
          </w:p>
          <w:p w:rsidR="005621C4" w:rsidRPr="00DA58C5" w:rsidRDefault="005621C4" w:rsidP="005621C4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  <w:highlight w:val="yellow"/>
              </w:rPr>
            </w:pPr>
            <w:r>
              <w:rPr>
                <w:snapToGrid w:val="0"/>
                <w:szCs w:val="28"/>
              </w:rPr>
              <w:t xml:space="preserve">- </w:t>
            </w:r>
            <w:r w:rsidRPr="005621C4">
              <w:rPr>
                <w:snapToGrid w:val="0"/>
                <w:szCs w:val="28"/>
              </w:rPr>
              <w:t>повышение качества жизни лиц, 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</w:t>
            </w:r>
            <w:r>
              <w:rPr>
                <w:snapToGrid w:val="0"/>
                <w:szCs w:val="28"/>
              </w:rPr>
              <w:t>.</w:t>
            </w:r>
          </w:p>
        </w:tc>
      </w:tr>
      <w:tr w:rsidR="00CB4F8D" w:rsidRPr="007354FC" w:rsidTr="00CB5930">
        <w:trPr>
          <w:trHeight w:val="646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lastRenderedPageBreak/>
              <w:t>Объемы средств и источники финансирования Программы</w:t>
            </w:r>
          </w:p>
        </w:tc>
        <w:tc>
          <w:tcPr>
            <w:tcW w:w="7380" w:type="dxa"/>
          </w:tcPr>
          <w:p w:rsidR="009A0E99" w:rsidRDefault="009A0E99" w:rsidP="00E1613E">
            <w:pPr>
              <w:jc w:val="both"/>
              <w:rPr>
                <w:snapToGrid w:val="0"/>
                <w:szCs w:val="28"/>
              </w:rPr>
            </w:pPr>
          </w:p>
          <w:p w:rsidR="00CB4F8D" w:rsidRPr="007354FC" w:rsidRDefault="00CB4F8D" w:rsidP="00076EC7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 Местный бюджет </w:t>
            </w:r>
            <w:r w:rsidR="00076EC7">
              <w:rPr>
                <w:snapToGrid w:val="0"/>
                <w:szCs w:val="28"/>
              </w:rPr>
              <w:t>3459,2</w:t>
            </w:r>
            <w:r w:rsidR="000A003E">
              <w:rPr>
                <w:snapToGrid w:val="0"/>
                <w:szCs w:val="28"/>
              </w:rPr>
              <w:t xml:space="preserve"> тыс.руб.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Контроль за исполнением программы</w:t>
            </w:r>
          </w:p>
        </w:tc>
        <w:tc>
          <w:tcPr>
            <w:tcW w:w="7380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сельского поселения </w:t>
            </w:r>
            <w:r w:rsidR="00AD7A42">
              <w:rPr>
                <w:snapToGrid w:val="0"/>
                <w:szCs w:val="28"/>
              </w:rPr>
              <w:t>Туапсинского</w:t>
            </w:r>
            <w:r w:rsidRPr="007354FC">
              <w:rPr>
                <w:snapToGrid w:val="0"/>
                <w:szCs w:val="28"/>
              </w:rPr>
              <w:t xml:space="preserve"> района</w:t>
            </w:r>
          </w:p>
        </w:tc>
      </w:tr>
    </w:tbl>
    <w:p w:rsidR="00CB4F8D" w:rsidRPr="007354FC" w:rsidRDefault="00CB4F8D" w:rsidP="00CB4F8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CB4F8D" w:rsidRPr="007354FC" w:rsidRDefault="00CB4F8D" w:rsidP="00CB4F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4F8D" w:rsidRDefault="00CB4F8D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5621C4" w:rsidRDefault="00622688" w:rsidP="005621C4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="005621C4">
        <w:rPr>
          <w:szCs w:val="28"/>
        </w:rPr>
        <w:t>ПРИЛОЖЕНИЕ  2</w:t>
      </w:r>
    </w:p>
    <w:p w:rsidR="005621C4" w:rsidRDefault="005621C4" w:rsidP="005621C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к</w:t>
      </w:r>
      <w:r w:rsidR="00622688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5621C4" w:rsidRDefault="005621C4" w:rsidP="005621C4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Шаумянского    сельского   п</w:t>
      </w:r>
      <w:r w:rsidRPr="007A5FEC">
        <w:rPr>
          <w:szCs w:val="28"/>
        </w:rPr>
        <w:t>оселения</w:t>
      </w:r>
    </w:p>
    <w:p w:rsidR="005621C4" w:rsidRDefault="00622688" w:rsidP="005621C4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5621C4" w:rsidRPr="007A5FEC">
        <w:rPr>
          <w:szCs w:val="28"/>
        </w:rPr>
        <w:t>Туапсинского района</w:t>
      </w:r>
    </w:p>
    <w:p w:rsidR="005621C4" w:rsidRPr="007A5FEC" w:rsidRDefault="00622688" w:rsidP="005621C4">
      <w:pPr>
        <w:jc w:val="center"/>
        <w:rPr>
          <w:szCs w:val="28"/>
        </w:rPr>
      </w:pPr>
      <w:r w:rsidRPr="00622688">
        <w:rPr>
          <w:szCs w:val="28"/>
        </w:rPr>
        <w:t xml:space="preserve">                                                                            </w:t>
      </w:r>
      <w:r w:rsidR="005621C4" w:rsidRPr="00622688">
        <w:rPr>
          <w:szCs w:val="28"/>
        </w:rPr>
        <w:t xml:space="preserve">от </w:t>
      </w:r>
      <w:r w:rsidRPr="00622688">
        <w:rPr>
          <w:szCs w:val="28"/>
          <w:u w:val="single"/>
        </w:rPr>
        <w:t>28.12</w:t>
      </w:r>
      <w:r w:rsidR="005621C4" w:rsidRPr="00622688">
        <w:rPr>
          <w:szCs w:val="28"/>
          <w:u w:val="single"/>
        </w:rPr>
        <w:t xml:space="preserve">.2014 </w:t>
      </w:r>
      <w:r w:rsidR="005621C4" w:rsidRPr="00622688">
        <w:rPr>
          <w:szCs w:val="28"/>
        </w:rPr>
        <w:t xml:space="preserve">№ </w:t>
      </w:r>
      <w:r w:rsidR="005621C4" w:rsidRPr="00622688">
        <w:rPr>
          <w:szCs w:val="28"/>
          <w:u w:val="single"/>
        </w:rPr>
        <w:t>2</w:t>
      </w:r>
      <w:r w:rsidRPr="00622688">
        <w:rPr>
          <w:szCs w:val="28"/>
          <w:u w:val="single"/>
        </w:rPr>
        <w:t>45</w:t>
      </w: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5621C4" w:rsidRDefault="005621C4" w:rsidP="005621C4">
      <w:pPr>
        <w:jc w:val="center"/>
        <w:rPr>
          <w:b/>
          <w:szCs w:val="28"/>
        </w:rPr>
      </w:pPr>
      <w:r w:rsidRPr="005621C4">
        <w:rPr>
          <w:b/>
          <w:szCs w:val="28"/>
        </w:rPr>
        <w:t xml:space="preserve">Подпрограмма </w:t>
      </w:r>
    </w:p>
    <w:p w:rsidR="009A0E99" w:rsidRPr="005621C4" w:rsidRDefault="005621C4" w:rsidP="005621C4">
      <w:pPr>
        <w:jc w:val="center"/>
        <w:rPr>
          <w:b/>
          <w:szCs w:val="28"/>
        </w:rPr>
      </w:pPr>
      <w:r w:rsidRPr="005621C4">
        <w:rPr>
          <w:b/>
          <w:szCs w:val="28"/>
        </w:rPr>
        <w:t>«Обеспечение деятельности централизованной бухгалтерии Шаумянского сельского поселения Туапсинского района на 2015 год»</w:t>
      </w:r>
    </w:p>
    <w:p w:rsidR="009A0E99" w:rsidRPr="005621C4" w:rsidRDefault="009A0E99" w:rsidP="005621C4">
      <w:pPr>
        <w:jc w:val="center"/>
        <w:rPr>
          <w:b/>
          <w:szCs w:val="28"/>
        </w:rPr>
      </w:pPr>
    </w:p>
    <w:p w:rsidR="009A0E99" w:rsidRDefault="009A0E99" w:rsidP="00CB4F8D">
      <w:pPr>
        <w:rPr>
          <w:szCs w:val="28"/>
        </w:rPr>
      </w:pPr>
    </w:p>
    <w:p w:rsidR="00CB4F8D" w:rsidRPr="007354FC" w:rsidRDefault="00CB4F8D" w:rsidP="00CB4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F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CB4F8D" w:rsidRDefault="00CB4F8D" w:rsidP="00CB4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CE" w:rsidRDefault="006B66CE" w:rsidP="003D2A6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B66CE">
        <w:rPr>
          <w:szCs w:val="28"/>
        </w:rPr>
        <w:t>Одним из возможных вариантов оптимизации структуры учреждения является передача функций по ведению бухгалтерского учета централизованной бухгалтерии.</w:t>
      </w:r>
    </w:p>
    <w:p w:rsidR="006B66CE" w:rsidRDefault="006B66CE" w:rsidP="003D2A6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B66CE">
        <w:rPr>
          <w:szCs w:val="28"/>
        </w:rPr>
        <w:t>Централизованные бухгалтерии являются прогрессивной формой организации бухгалтерского учета пополнения смет расходов бюджетных учреждений. Они призваны обеспечить дальнейшее совершенствование бухгалтерского учета и отчетности в муниципальных учреждениях.</w:t>
      </w:r>
    </w:p>
    <w:p w:rsidR="006B66CE" w:rsidRDefault="006B66CE" w:rsidP="006B66C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B66CE">
        <w:rPr>
          <w:szCs w:val="28"/>
        </w:rPr>
        <w:t xml:space="preserve">Передача функций по ведению бухгалтерского  учета централизованным бухгалтериям целесообразна, прежде всего, при наличии в определенном публичном правовом образовании учреждений, принадлежащих к одной сфере деятельности, имеющих каждое в отдельности небольшой объем финансово-хозяйственных операций </w:t>
      </w:r>
      <w:r>
        <w:rPr>
          <w:szCs w:val="28"/>
        </w:rPr>
        <w:t>.</w:t>
      </w:r>
    </w:p>
    <w:p w:rsidR="006B66CE" w:rsidRDefault="006B66CE" w:rsidP="003D2A6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B4F8D" w:rsidRPr="007354FC" w:rsidRDefault="00CB4F8D" w:rsidP="001E1EEA">
      <w:pPr>
        <w:autoSpaceDE w:val="0"/>
        <w:autoSpaceDN w:val="0"/>
        <w:adjustRightInd w:val="0"/>
        <w:jc w:val="center"/>
        <w:rPr>
          <w:b/>
          <w:szCs w:val="28"/>
        </w:rPr>
      </w:pPr>
      <w:r w:rsidRPr="007354FC">
        <w:rPr>
          <w:b/>
          <w:szCs w:val="28"/>
        </w:rPr>
        <w:t>2. Основные цели и задачи программы</w:t>
      </w:r>
    </w:p>
    <w:p w:rsidR="001F7380" w:rsidRPr="001F7380" w:rsidRDefault="001F7380" w:rsidP="001F7380">
      <w:pPr>
        <w:shd w:val="clear" w:color="auto" w:fill="FFFFFF"/>
        <w:spacing w:before="65"/>
        <w:ind w:left="14" w:firstLine="720"/>
        <w:jc w:val="both"/>
        <w:rPr>
          <w:szCs w:val="28"/>
        </w:rPr>
      </w:pPr>
      <w:r>
        <w:rPr>
          <w:szCs w:val="28"/>
        </w:rPr>
        <w:t>Цели и задачи программы</w:t>
      </w:r>
      <w:r w:rsidR="001E1EEA" w:rsidRPr="001E1EEA">
        <w:rPr>
          <w:szCs w:val="28"/>
        </w:rPr>
        <w:t>: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ведение бухгалтерского учета по исполнению смет обслуживаемых учреждений;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контроль за правильным, экономным и эффективным расходованием средств в соответствии с ассигнованиями по утвержденным сметам и изменениями, внесенными в них в установленном порядке;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проверку правильности оформления документов и законности совершенных операций;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своевременное проведение расчетов, возникающих в процессе исполнения смет с предприятиями, организациями, учреждениями и отдельными лицами;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своевременное начисление и выплату заработной платы работникам обслуживаемых учреждений;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 xml:space="preserve">- сохранность денежных средств, контроль за сохранностью и правильным использованием основных средств, малоценных и </w:t>
      </w:r>
      <w:r w:rsidRPr="005E7346">
        <w:rPr>
          <w:szCs w:val="28"/>
        </w:rPr>
        <w:lastRenderedPageBreak/>
        <w:t>быстроизнашивающихся предметов, материалов, продуктов питания и других материальных ценностей, принадлежащих обслуживаемым учреждениям;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составление и представление в установленные сроки соответствующим органам бухгалтерской отчетности;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проведение в установленные сроки инвентаризации денежных средств и расчетов, а также имущественно-материальных ценностей, находящихся в обслуживаемых учреждениях;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проведение инструктажа материально ответственных лиц обслуживаемых учреждений в части учета и сохранности ценностей, находящихся в этих учреждениях;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составление совместно с руководителями обслуживаемых учреждений смет и расчетов к ним;</w:t>
      </w:r>
    </w:p>
    <w:p w:rsidR="00D147A2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хранение бухгалтерских документов и регистров учета, смет расходов и расчетов к ним, а также других документов.</w:t>
      </w:r>
    </w:p>
    <w:p w:rsidR="001F7380" w:rsidRDefault="001F7380" w:rsidP="001F7380">
      <w:pPr>
        <w:shd w:val="clear" w:color="auto" w:fill="FFFFFF"/>
        <w:spacing w:before="65"/>
        <w:ind w:left="14" w:firstLine="720"/>
        <w:jc w:val="both"/>
        <w:rPr>
          <w:szCs w:val="28"/>
        </w:rPr>
      </w:pPr>
    </w:p>
    <w:p w:rsidR="00CB4F8D" w:rsidRDefault="00CB4F8D" w:rsidP="00CB4F8D">
      <w:pPr>
        <w:jc w:val="center"/>
        <w:rPr>
          <w:b/>
          <w:bCs/>
          <w:szCs w:val="28"/>
        </w:rPr>
      </w:pPr>
      <w:r w:rsidRPr="007354FC">
        <w:rPr>
          <w:b/>
          <w:bCs/>
          <w:szCs w:val="28"/>
        </w:rPr>
        <w:t>3. Оценка эффективности от реализации Программы</w:t>
      </w:r>
    </w:p>
    <w:p w:rsidR="001F7380" w:rsidRPr="007354FC" w:rsidRDefault="001F7380" w:rsidP="00CB4F8D">
      <w:pPr>
        <w:jc w:val="center"/>
        <w:rPr>
          <w:b/>
          <w:bCs/>
          <w:szCs w:val="28"/>
        </w:rPr>
      </w:pPr>
    </w:p>
    <w:p w:rsidR="009B21BB" w:rsidRPr="009B21BB" w:rsidRDefault="009B21BB" w:rsidP="009B21BB">
      <w:pPr>
        <w:jc w:val="both"/>
        <w:rPr>
          <w:szCs w:val="28"/>
        </w:rPr>
      </w:pPr>
      <w:r w:rsidRPr="009B21BB">
        <w:rPr>
          <w:szCs w:val="28"/>
        </w:rPr>
        <w:t>Работа централизованной бухгалтерии характеризуется показателями качества оказания услуг по ведению учета и составлению отчетности. В качестве таких показателей могут использоваться: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B21BB">
        <w:rPr>
          <w:szCs w:val="28"/>
        </w:rPr>
        <w:t>отсутствие обоснованных жалоб от потребителей услуг;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 xml:space="preserve">-  </w:t>
      </w:r>
      <w:r w:rsidRPr="009B21BB">
        <w:rPr>
          <w:szCs w:val="28"/>
        </w:rPr>
        <w:t>полное выполнение обязательств по договорам о предоставлении услуг (своевременность расчетов и выплат, отсутствие просроченной кредиторской и дебиторской задолженности и т. д.);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B21BB">
        <w:rPr>
          <w:szCs w:val="28"/>
        </w:rPr>
        <w:t xml:space="preserve">  качество и своевременность предоставления отчетности;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>-</w:t>
      </w:r>
      <w:r w:rsidRPr="009B21BB">
        <w:rPr>
          <w:szCs w:val="28"/>
        </w:rPr>
        <w:t xml:space="preserve"> отсутствие выявленных проверками нарушений по основной деятельности, фактов искажения отчетности, нецелевого и неэффективного использования бюджетных средств.</w:t>
      </w:r>
    </w:p>
    <w:p w:rsidR="009B21BB" w:rsidRDefault="009B21BB" w:rsidP="009B21BB">
      <w:pPr>
        <w:ind w:firstLine="708"/>
        <w:jc w:val="both"/>
        <w:rPr>
          <w:szCs w:val="28"/>
        </w:rPr>
      </w:pPr>
      <w:r w:rsidRPr="009B21BB">
        <w:rPr>
          <w:szCs w:val="28"/>
        </w:rPr>
        <w:t>На основании перечня показателей качества предоставляемых услуг, установленных положением по оплате труда, производятся выплаты стимулирующего характера работникам централизованной бухгалтерии за достигнутые результаты работы.</w:t>
      </w:r>
    </w:p>
    <w:p w:rsidR="00CB4F8D" w:rsidRPr="007354FC" w:rsidRDefault="00CB4F8D" w:rsidP="009B21BB">
      <w:pPr>
        <w:ind w:firstLine="708"/>
        <w:jc w:val="both"/>
        <w:rPr>
          <w:szCs w:val="28"/>
        </w:rPr>
      </w:pPr>
      <w:r w:rsidRPr="007354FC">
        <w:rPr>
          <w:szCs w:val="28"/>
        </w:rPr>
        <w:t xml:space="preserve">Оценка эффективности реализации Программы производится ее разработчиком, </w:t>
      </w:r>
      <w:r w:rsidR="00AD7A42">
        <w:rPr>
          <w:snapToGrid w:val="0"/>
          <w:szCs w:val="28"/>
        </w:rPr>
        <w:t>а</w:t>
      </w:r>
      <w:r w:rsidR="00AD7A42" w:rsidRPr="007354FC">
        <w:rPr>
          <w:snapToGrid w:val="0"/>
          <w:szCs w:val="28"/>
        </w:rPr>
        <w:t>дминистраци</w:t>
      </w:r>
      <w:r w:rsidR="00AD7A42">
        <w:rPr>
          <w:snapToGrid w:val="0"/>
          <w:szCs w:val="28"/>
        </w:rPr>
        <w:t>ей</w:t>
      </w:r>
      <w:r w:rsidR="008A2E9F">
        <w:rPr>
          <w:snapToGrid w:val="0"/>
          <w:szCs w:val="28"/>
        </w:rPr>
        <w:t xml:space="preserve"> </w:t>
      </w:r>
      <w:bookmarkStart w:id="0" w:name="_GoBack"/>
      <w:bookmarkEnd w:id="0"/>
      <w:r w:rsidR="00AD7A42">
        <w:rPr>
          <w:snapToGrid w:val="0"/>
          <w:szCs w:val="28"/>
        </w:rPr>
        <w:t>Шаумянского</w:t>
      </w:r>
      <w:r w:rsidR="00AD7A42" w:rsidRPr="007354FC">
        <w:rPr>
          <w:snapToGrid w:val="0"/>
          <w:szCs w:val="28"/>
        </w:rPr>
        <w:t xml:space="preserve">  сельского поселения </w:t>
      </w:r>
      <w:r w:rsidR="00AD7A42">
        <w:rPr>
          <w:snapToGrid w:val="0"/>
          <w:szCs w:val="28"/>
        </w:rPr>
        <w:t>Туапсинского района</w:t>
      </w:r>
      <w:r w:rsidRPr="007354FC">
        <w:rPr>
          <w:szCs w:val="28"/>
        </w:rPr>
        <w:t xml:space="preserve">, по завершении срока реализации Программы включительно. </w:t>
      </w:r>
    </w:p>
    <w:p w:rsidR="009B21BB" w:rsidRDefault="005621C4" w:rsidP="005621C4">
      <w:pPr>
        <w:tabs>
          <w:tab w:val="left" w:pos="7380"/>
        </w:tabs>
        <w:jc w:val="center"/>
        <w:rPr>
          <w:b/>
          <w:szCs w:val="28"/>
        </w:rPr>
      </w:pPr>
      <w:r w:rsidRPr="005621C4">
        <w:rPr>
          <w:b/>
          <w:szCs w:val="28"/>
        </w:rPr>
        <w:t>4.Объем финансирования программы</w:t>
      </w:r>
    </w:p>
    <w:p w:rsidR="005621C4" w:rsidRDefault="005621C4" w:rsidP="005621C4">
      <w:pPr>
        <w:tabs>
          <w:tab w:val="left" w:pos="7380"/>
        </w:tabs>
        <w:jc w:val="center"/>
        <w:rPr>
          <w:b/>
          <w:szCs w:val="28"/>
        </w:rPr>
      </w:pPr>
    </w:p>
    <w:p w:rsidR="005621C4" w:rsidRDefault="005621C4" w:rsidP="005621C4">
      <w:pPr>
        <w:tabs>
          <w:tab w:val="left" w:pos="7380"/>
        </w:tabs>
        <w:jc w:val="both"/>
        <w:rPr>
          <w:szCs w:val="28"/>
        </w:rPr>
      </w:pPr>
      <w:r>
        <w:rPr>
          <w:szCs w:val="28"/>
        </w:rPr>
        <w:t xml:space="preserve">            Объем финансирования программы составляет 2998,2 тыс.руб. из средств местного бюджета.</w:t>
      </w:r>
    </w:p>
    <w:p w:rsidR="005621C4" w:rsidRPr="005621C4" w:rsidRDefault="005621C4" w:rsidP="005621C4">
      <w:pPr>
        <w:tabs>
          <w:tab w:val="left" w:pos="7380"/>
        </w:tabs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CB4F8D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Начальник финансово-экономического</w:t>
      </w:r>
    </w:p>
    <w:p w:rsidR="009A0E99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отдела администрации</w:t>
      </w:r>
    </w:p>
    <w:p w:rsidR="009A0E99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9A0E99" w:rsidRPr="007354FC" w:rsidRDefault="009B21BB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 xml:space="preserve">Туапсинского </w:t>
      </w:r>
      <w:r w:rsidR="009A0E99">
        <w:rPr>
          <w:szCs w:val="28"/>
        </w:rPr>
        <w:t>района                                                                           С.А.Нагапетян</w:t>
      </w:r>
    </w:p>
    <w:p w:rsidR="005621C4" w:rsidRDefault="00622688" w:rsidP="005621C4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</w:t>
      </w:r>
      <w:r w:rsidR="005621C4">
        <w:rPr>
          <w:szCs w:val="28"/>
        </w:rPr>
        <w:t>ПРИЛОЖЕНИЕ  3</w:t>
      </w:r>
    </w:p>
    <w:p w:rsidR="005621C4" w:rsidRDefault="005621C4" w:rsidP="005621C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к</w:t>
      </w:r>
      <w:r w:rsidR="00622688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5621C4" w:rsidRDefault="005621C4" w:rsidP="005621C4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         Шаумянского    сельского   п</w:t>
      </w:r>
      <w:r w:rsidRPr="007A5FEC">
        <w:rPr>
          <w:szCs w:val="28"/>
        </w:rPr>
        <w:t>оселения</w:t>
      </w:r>
    </w:p>
    <w:p w:rsidR="005621C4" w:rsidRPr="00622688" w:rsidRDefault="00622688" w:rsidP="005621C4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5621C4" w:rsidRPr="00622688">
        <w:rPr>
          <w:szCs w:val="28"/>
        </w:rPr>
        <w:t>Туапсинского района</w:t>
      </w:r>
    </w:p>
    <w:p w:rsidR="005621C4" w:rsidRPr="007A5FEC" w:rsidRDefault="00622688" w:rsidP="005621C4">
      <w:pPr>
        <w:jc w:val="center"/>
        <w:rPr>
          <w:szCs w:val="28"/>
        </w:rPr>
      </w:pPr>
      <w:r w:rsidRPr="00622688">
        <w:rPr>
          <w:szCs w:val="28"/>
        </w:rPr>
        <w:t xml:space="preserve">                                                                       </w:t>
      </w:r>
      <w:r w:rsidR="005621C4" w:rsidRPr="00622688">
        <w:rPr>
          <w:szCs w:val="28"/>
        </w:rPr>
        <w:t xml:space="preserve">от </w:t>
      </w:r>
      <w:r w:rsidRPr="00622688">
        <w:rPr>
          <w:szCs w:val="28"/>
          <w:u w:val="single"/>
        </w:rPr>
        <w:t>28.12</w:t>
      </w:r>
      <w:r w:rsidR="005621C4" w:rsidRPr="00622688">
        <w:rPr>
          <w:szCs w:val="28"/>
          <w:u w:val="single"/>
        </w:rPr>
        <w:t xml:space="preserve">.2014 </w:t>
      </w:r>
      <w:r w:rsidR="005621C4" w:rsidRPr="00622688">
        <w:rPr>
          <w:szCs w:val="28"/>
        </w:rPr>
        <w:t xml:space="preserve">№ </w:t>
      </w:r>
      <w:r w:rsidR="005621C4" w:rsidRPr="00622688">
        <w:rPr>
          <w:szCs w:val="28"/>
          <w:u w:val="single"/>
        </w:rPr>
        <w:t>2</w:t>
      </w:r>
      <w:r w:rsidRPr="00622688">
        <w:rPr>
          <w:szCs w:val="28"/>
          <w:u w:val="single"/>
        </w:rPr>
        <w:t>45</w:t>
      </w: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5905D0" w:rsidRDefault="005621C4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Подпрограмма </w:t>
      </w:r>
    </w:p>
    <w:p w:rsidR="005905D0" w:rsidRDefault="005621C4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«Повышение эффективности расходов бюджета </w:t>
      </w:r>
    </w:p>
    <w:p w:rsidR="009B21BB" w:rsidRDefault="005621C4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Шаумянского </w:t>
      </w:r>
      <w:r w:rsidR="005905D0">
        <w:rPr>
          <w:b/>
          <w:szCs w:val="28"/>
        </w:rPr>
        <w:t>сельского поселения Туапсинского района на 2015 год»</w:t>
      </w: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905D0">
        <w:rPr>
          <w:szCs w:val="28"/>
        </w:rPr>
        <w:t>I. Необходимость разработки и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С целью совершенствования принципов, механизмов и технологий функционирования органов местного самоуправления и приведения их в соответствие с происходящими изменениями в экономике, финансах и социальной сфере, а также для повышения эффективности использования бюджетных ресурсов и результативности деятельности органов местного самоуправления, улучшения качества жизни населения разработана П</w:t>
      </w:r>
      <w:r>
        <w:rPr>
          <w:szCs w:val="28"/>
        </w:rPr>
        <w:t>одп</w:t>
      </w:r>
      <w:r w:rsidRPr="005905D0">
        <w:rPr>
          <w:szCs w:val="28"/>
        </w:rPr>
        <w:t>рограмма.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Для достижения указанных целей в рамках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поставлены следующие задачи: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1) совершенствование процедур формирования и исполнения бюджета Шаумянского сельского поселения Туапсинского района;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совершенствование нормативно-правовой базы управления муниципальными финансами;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повышение эффективного механизма управления муниципальной собственностью, инвентаризация муниципального имущества и независимая оценка ее рыночной стоимости;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4) внедрение передовых методов управления муниципальными финансами, комплексная автоматизация бюджетного процесса, внедрение современных информационных технологий для управления финансовыми ресурсами, формирование единой системы информационного обеспечения бюджетного процесса;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5) обучение, подготовка, переподготовка и повышение квалификации муниципальных служащих;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6) совершенствование функции контроля и проверки финансовой работы, выполнения финансовых планов и анализа финансовых результатов.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Реализация П</w:t>
      </w:r>
      <w:r>
        <w:rPr>
          <w:szCs w:val="28"/>
        </w:rPr>
        <w:t>одп</w:t>
      </w:r>
      <w:r w:rsidRPr="005905D0">
        <w:rPr>
          <w:szCs w:val="28"/>
        </w:rPr>
        <w:t>рограммы позволит существенно повысить эффективность работы отделов и подведомственных учреждений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Результатами проведенных преобразований в системе управления общественными финансами станет следующее: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 xml:space="preserve">2) Поэтапное внедрение в бюджетный процесс на уровне поселения инструментов бюджетирования, ориентированного на результат: утверждение и реализация долгосрочных и ведомственных целевых программ, оценка эффективности реализации целевых программ, формирование реестра </w:t>
      </w:r>
      <w:r w:rsidRPr="005905D0">
        <w:rPr>
          <w:szCs w:val="28"/>
        </w:rPr>
        <w:lastRenderedPageBreak/>
        <w:t>расходных обязательств поселения, утверждение муниципальных заданий для муниципальных учреждений, обоснование бюджетных ассигнований.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Принятие муниципальных правовых актов, направленных на оценку и повышение качества муниципальных услуг.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Оптимизация численности муниципальных служащих и расходов на содержание органов местного самоуправления.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905D0">
        <w:rPr>
          <w:szCs w:val="28"/>
        </w:rPr>
        <w:t xml:space="preserve">II. Цель и задачи </w:t>
      </w: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Цель П</w:t>
      </w:r>
      <w:r>
        <w:rPr>
          <w:szCs w:val="28"/>
        </w:rPr>
        <w:t>одп</w:t>
      </w:r>
      <w:r w:rsidRPr="005905D0">
        <w:rPr>
          <w:szCs w:val="28"/>
        </w:rPr>
        <w:t>рограммы - создание условий для повышения эффективности деятельности администрации Шаумянского сельского поселения Туапсинского района, муниципальных учреждений Шаумянского сельского поселения Туапсинского района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поселения.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Для достижения цели П</w:t>
      </w:r>
      <w:r>
        <w:rPr>
          <w:szCs w:val="28"/>
        </w:rPr>
        <w:t>одп</w:t>
      </w:r>
      <w:r w:rsidRPr="005905D0">
        <w:rPr>
          <w:szCs w:val="28"/>
        </w:rPr>
        <w:t>рограммы необходимо создание механизмов, направленных на решение следующих основных задач: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1)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создание условий для повышения эффективности муниципальных учреждений по предоставлению муниципальных услуг;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4) повышение прозрачности и подотчетности деятельности администрации Шаумянского сельского поселения Туапсинского района, муниципальных учреждений, в том числе за счет внедрения требований к публичности показателей их деятельности.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Для решения указанных задач в 2015 году предлагается принять решения по следующим основным направлениям: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1) определение приоритетов стратегического развития, обеспечение их увязки с расходами бюджета поселения в среднесрочной перспективе;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повышение эффективности и качества муниципальных услуг, развитие новых форм оказания и финансового обеспечения предоставления муниципальных услуг, дальнейшая реструктуризация бюджетного сектора;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повышение эффективности распределения бюджетных средств;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4) повышение эффективности использования бюджетных ассигнований на выполнение функций подведомственных учреждений;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5) совершенствование муниципального финансового контроля и развитие внутреннего контроля, осуществляемого главными администраторами бюджетных средств;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6) внедрение мероприятий по повышению энергетической эффективности.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905D0">
        <w:rPr>
          <w:szCs w:val="28"/>
          <w:lang w:val="en-US"/>
        </w:rPr>
        <w:lastRenderedPageBreak/>
        <w:t>III</w:t>
      </w:r>
      <w:r w:rsidRPr="005905D0">
        <w:rPr>
          <w:szCs w:val="28"/>
        </w:rPr>
        <w:t xml:space="preserve">. Механизм реализации </w:t>
      </w: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Разработчиком и координатором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является администрация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Ответственными исполнителями П</w:t>
      </w:r>
      <w:r>
        <w:rPr>
          <w:szCs w:val="28"/>
        </w:rPr>
        <w:t>одп</w:t>
      </w:r>
      <w:r w:rsidRPr="005905D0">
        <w:rPr>
          <w:szCs w:val="28"/>
        </w:rPr>
        <w:t>рограммы являются администрация Шаумянского сельского поселения Туапсинского района, подведомственные учреждения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Координатором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является финансово-экономический отдел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Ответственные исполнители: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осуществляют планирование, организацию реализации, исполнение и контроль реализации закрепленных за ними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обеспечивают и несут ответственность за соответствие сроков и ожидаемых результатов выполнения мероприятий срокам и ожидаемым результатам, утвержденным П</w:t>
      </w:r>
      <w:r>
        <w:rPr>
          <w:szCs w:val="28"/>
        </w:rPr>
        <w:t>одп</w:t>
      </w:r>
      <w:r w:rsidRPr="005905D0">
        <w:rPr>
          <w:szCs w:val="28"/>
        </w:rPr>
        <w:t>рограммой и определенным координатором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несут ответственность за своевременную и качественную реализацию закрепленных за ними направлений 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рограммы, целевое и эффективное использование бюджетных средств, выделяемых в рамках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представляют координатору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информацию о результатах реализации программных мероприятий в установленные сроки;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обеспечивают публичность (открытость) информации о значениях целевых индикаторов и показателей, результатах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и отдельных программных мероприятий.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5905D0">
        <w:rPr>
          <w:szCs w:val="28"/>
          <w:lang w:val="en-US"/>
        </w:rPr>
        <w:t>IV</w:t>
      </w:r>
      <w:r w:rsidRPr="005905D0">
        <w:rPr>
          <w:szCs w:val="28"/>
        </w:rPr>
        <w:t>. План мероприятий по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</w:t>
      </w: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План мероприятий по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представляет собой перечень действий отделов и подведомственных учреждений администрации Шаумянского сельского поселения Туапсинского района правоустанавливающего, правоприменительного контрольного характера по достижению установленных целей и задач П</w:t>
      </w:r>
      <w:r>
        <w:rPr>
          <w:szCs w:val="28"/>
        </w:rPr>
        <w:t>одп</w:t>
      </w:r>
      <w:r w:rsidRPr="005905D0">
        <w:rPr>
          <w:szCs w:val="28"/>
        </w:rPr>
        <w:t>рограммы.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5905D0">
        <w:rPr>
          <w:szCs w:val="28"/>
          <w:lang w:val="en-US"/>
        </w:rPr>
        <w:t>V</w:t>
      </w:r>
      <w:r w:rsidRPr="005905D0">
        <w:rPr>
          <w:szCs w:val="28"/>
        </w:rPr>
        <w:t>. Координация реализации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Координация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осуществляется финансово-экономическим отделом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В рамках координации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финансово-экономическим отделом администрации Шаумянского сельского поселения Туапсинского района выполняет следующие функции: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координацию деятельности ответственных исполнителей по реализации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организует текущее управление реализацией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lastRenderedPageBreak/>
        <w:t>обеспечивает реализацию запланированных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рограммы, включая определение состава, сроков и ожидаемых результатов выполнения мероприятий, а также требований к содержанию отчетных документов по результатам исполнения;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при необходимости оперативное согласование проектов правовых актов с отделами и подведомственными учреждениями администрации Шаумянского сельского поселения Туапсинского района;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обеспечивает публичность (открытость) информации о результатах, значениях целевых индикаторов и показателей, характеризующих результативность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и ее отдельных мероприятий;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разрабатывает в пределах своих полномочий проекты правовых актов администрации Шаумянского сельского поселения Туапсинского района;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методическое руководство по реализации ответственными исполнителями программных мероприятий;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при необходимости корректировку программных мероприятий и их ресурсного обеспечения, сроков реализации;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содействует внедрению информационных технологий в целях управления реализацией Программы и контролем за ходом ее выполнения.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  <w:r w:rsidRPr="005905D0">
        <w:rPr>
          <w:szCs w:val="28"/>
          <w:lang w:val="en-US"/>
        </w:rPr>
        <w:t>VI</w:t>
      </w:r>
      <w:r w:rsidRPr="005905D0">
        <w:rPr>
          <w:szCs w:val="28"/>
        </w:rPr>
        <w:t>. Финансовое обеспечение программы</w:t>
      </w:r>
    </w:p>
    <w:p w:rsidR="005905D0" w:rsidRPr="005905D0" w:rsidRDefault="005905D0" w:rsidP="005905D0">
      <w:pPr>
        <w:autoSpaceDE w:val="0"/>
        <w:autoSpaceDN w:val="0"/>
        <w:adjustRightInd w:val="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both"/>
        <w:rPr>
          <w:szCs w:val="28"/>
        </w:rPr>
      </w:pPr>
      <w:r w:rsidRPr="005905D0">
        <w:rPr>
          <w:szCs w:val="28"/>
        </w:rPr>
        <w:tab/>
        <w:t>Объем финансирование программы на 2015 год составляет 50,0 тыс.руб. из бюджета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jc w:val="right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right"/>
        <w:rPr>
          <w:szCs w:val="28"/>
        </w:rPr>
      </w:pP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>Начальник финансово-экономического</w:t>
      </w: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>отдела администрации</w:t>
      </w: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>Шаумянского сельского поселения</w:t>
      </w: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>Туапсинского района                                                                С.А.Нагапетян</w:t>
      </w:r>
    </w:p>
    <w:p w:rsidR="005905D0" w:rsidRPr="005905D0" w:rsidRDefault="005905D0" w:rsidP="005905D0">
      <w:pPr>
        <w:rPr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622688" w:rsidP="005905D0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</w:t>
      </w:r>
      <w:r w:rsidR="005905D0">
        <w:rPr>
          <w:szCs w:val="28"/>
        </w:rPr>
        <w:t>ПРИЛОЖЕНИЕ  4</w:t>
      </w:r>
    </w:p>
    <w:p w:rsidR="005905D0" w:rsidRDefault="005905D0" w:rsidP="005905D0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к</w:t>
      </w:r>
      <w:r w:rsidR="00622688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5905D0" w:rsidRDefault="005905D0" w:rsidP="005905D0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         Шаумянского    сельского   п</w:t>
      </w:r>
      <w:r w:rsidRPr="007A5FEC">
        <w:rPr>
          <w:szCs w:val="28"/>
        </w:rPr>
        <w:t>оселения</w:t>
      </w:r>
    </w:p>
    <w:p w:rsidR="005905D0" w:rsidRDefault="00622688" w:rsidP="005905D0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5905D0" w:rsidRPr="007A5FEC">
        <w:rPr>
          <w:szCs w:val="28"/>
        </w:rPr>
        <w:t>Туапсинского района</w:t>
      </w:r>
    </w:p>
    <w:p w:rsidR="005905D0" w:rsidRPr="007A5FEC" w:rsidRDefault="00622688" w:rsidP="005905D0">
      <w:pPr>
        <w:jc w:val="center"/>
        <w:rPr>
          <w:szCs w:val="28"/>
        </w:rPr>
      </w:pPr>
      <w:r w:rsidRPr="00622688">
        <w:rPr>
          <w:szCs w:val="28"/>
        </w:rPr>
        <w:t xml:space="preserve">                                                                          </w:t>
      </w:r>
      <w:r w:rsidR="005905D0" w:rsidRPr="00622688">
        <w:rPr>
          <w:szCs w:val="28"/>
        </w:rPr>
        <w:t xml:space="preserve">от </w:t>
      </w:r>
      <w:r w:rsidRPr="00622688">
        <w:rPr>
          <w:szCs w:val="28"/>
          <w:u w:val="single"/>
        </w:rPr>
        <w:t>28.12</w:t>
      </w:r>
      <w:r w:rsidR="005905D0" w:rsidRPr="00622688">
        <w:rPr>
          <w:szCs w:val="28"/>
          <w:u w:val="single"/>
        </w:rPr>
        <w:t xml:space="preserve">.2014 </w:t>
      </w:r>
      <w:r w:rsidR="005905D0" w:rsidRPr="00622688">
        <w:rPr>
          <w:szCs w:val="28"/>
        </w:rPr>
        <w:t xml:space="preserve">№ </w:t>
      </w:r>
      <w:r w:rsidR="005905D0" w:rsidRPr="00622688">
        <w:rPr>
          <w:szCs w:val="28"/>
          <w:u w:val="single"/>
        </w:rPr>
        <w:t>2</w:t>
      </w:r>
      <w:r w:rsidRPr="00622688">
        <w:rPr>
          <w:szCs w:val="28"/>
          <w:u w:val="single"/>
        </w:rPr>
        <w:t>45</w:t>
      </w: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944590" w:rsidRDefault="00944590" w:rsidP="00944590">
      <w:pPr>
        <w:suppressAutoHyphens/>
        <w:jc w:val="center"/>
        <w:rPr>
          <w:rFonts w:eastAsia="SimSun"/>
          <w:b/>
          <w:color w:val="000000"/>
          <w:szCs w:val="28"/>
          <w:lang w:eastAsia="ar-SA"/>
        </w:rPr>
      </w:pPr>
      <w:r>
        <w:rPr>
          <w:rFonts w:eastAsia="SimSun"/>
          <w:b/>
          <w:bCs/>
          <w:szCs w:val="28"/>
          <w:lang w:eastAsia="ar-SA"/>
        </w:rPr>
        <w:t>Под</w:t>
      </w:r>
      <w:r w:rsidRPr="00944590">
        <w:rPr>
          <w:rFonts w:eastAsia="SimSun"/>
          <w:b/>
          <w:bCs/>
          <w:szCs w:val="28"/>
          <w:lang w:eastAsia="ar-SA"/>
        </w:rPr>
        <w:t>программ</w:t>
      </w:r>
      <w:r>
        <w:rPr>
          <w:rFonts w:eastAsia="SimSun"/>
          <w:b/>
          <w:bCs/>
          <w:szCs w:val="28"/>
          <w:lang w:eastAsia="ar-SA"/>
        </w:rPr>
        <w:t>а</w:t>
      </w:r>
      <w:r w:rsidRPr="00944590">
        <w:rPr>
          <w:rFonts w:eastAsia="SimSun"/>
          <w:b/>
          <w:bCs/>
          <w:szCs w:val="28"/>
          <w:lang w:eastAsia="ar-SA"/>
        </w:rPr>
        <w:t xml:space="preserve"> «</w:t>
      </w:r>
      <w:r w:rsidRPr="00944590">
        <w:rPr>
          <w:rFonts w:eastAsia="SimSun"/>
          <w:b/>
          <w:color w:val="000000"/>
          <w:szCs w:val="28"/>
          <w:lang w:eastAsia="ar-SA"/>
        </w:rPr>
        <w:t>Выплаты материального характера, доплаты к пенсиям и компенсации муниципальным служащим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color w:val="000000"/>
          <w:szCs w:val="28"/>
          <w:lang w:eastAsia="ar-SA"/>
        </w:rPr>
      </w:pPr>
      <w:r w:rsidRPr="00944590">
        <w:rPr>
          <w:rFonts w:eastAsia="SimSun"/>
          <w:b/>
          <w:color w:val="000000"/>
          <w:szCs w:val="28"/>
          <w:lang w:eastAsia="ar-SA"/>
        </w:rPr>
        <w:t xml:space="preserve"> Шаумянского сельского поселения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color w:val="000000"/>
          <w:szCs w:val="28"/>
          <w:lang w:eastAsia="ar-SA"/>
        </w:rPr>
      </w:pPr>
      <w:r w:rsidRPr="00944590">
        <w:rPr>
          <w:rFonts w:eastAsia="SimSun"/>
          <w:b/>
          <w:color w:val="000000"/>
          <w:szCs w:val="28"/>
          <w:lang w:eastAsia="ar-SA"/>
        </w:rPr>
        <w:t xml:space="preserve">Туапсинского района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944590">
        <w:rPr>
          <w:rFonts w:eastAsia="SimSun"/>
          <w:b/>
          <w:color w:val="000000"/>
          <w:szCs w:val="28"/>
          <w:lang w:eastAsia="ar-SA"/>
        </w:rPr>
        <w:t>на 2015 год</w:t>
      </w:r>
      <w:r w:rsidRPr="00944590">
        <w:rPr>
          <w:rFonts w:eastAsia="SimSun"/>
          <w:b/>
          <w:szCs w:val="28"/>
          <w:lang w:eastAsia="ar-SA"/>
        </w:rPr>
        <w:t>»</w:t>
      </w:r>
    </w:p>
    <w:p w:rsidR="00944590" w:rsidRPr="00944590" w:rsidRDefault="00944590" w:rsidP="00944590">
      <w:pPr>
        <w:tabs>
          <w:tab w:val="left" w:pos="255"/>
          <w:tab w:val="left" w:pos="1680"/>
        </w:tabs>
        <w:suppressAutoHyphens/>
        <w:jc w:val="center"/>
        <w:rPr>
          <w:rFonts w:eastAsia="SimSun"/>
          <w:bCs/>
          <w:szCs w:val="28"/>
          <w:lang w:eastAsia="ar-SA"/>
        </w:rPr>
      </w:pPr>
    </w:p>
    <w:p w:rsidR="00944590" w:rsidRPr="00944590" w:rsidRDefault="00944590" w:rsidP="00944590">
      <w:pPr>
        <w:tabs>
          <w:tab w:val="left" w:pos="5220"/>
          <w:tab w:val="left" w:pos="5400"/>
        </w:tabs>
        <w:suppressAutoHyphens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b/>
          <w:szCs w:val="28"/>
          <w:lang w:eastAsia="ar-SA"/>
        </w:rPr>
        <w:t xml:space="preserve">                                                          ПАСПОРТ                   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szCs w:val="28"/>
          <w:lang w:eastAsia="ar-SA"/>
        </w:rPr>
      </w:pPr>
      <w:r>
        <w:rPr>
          <w:rFonts w:eastAsia="SimSun"/>
          <w:b/>
          <w:szCs w:val="28"/>
          <w:lang w:eastAsia="ar-SA"/>
        </w:rPr>
        <w:t>под</w:t>
      </w:r>
      <w:r w:rsidRPr="00944590">
        <w:rPr>
          <w:rFonts w:eastAsia="SimSun"/>
          <w:b/>
          <w:szCs w:val="28"/>
          <w:lang w:eastAsia="ar-SA"/>
        </w:rPr>
        <w:t xml:space="preserve">программы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color w:val="000000"/>
          <w:szCs w:val="28"/>
          <w:lang w:eastAsia="ar-SA"/>
        </w:rPr>
      </w:pPr>
      <w:r w:rsidRPr="00944590">
        <w:rPr>
          <w:rFonts w:eastAsia="SimSun"/>
          <w:b/>
          <w:szCs w:val="28"/>
          <w:lang w:eastAsia="ar-SA"/>
        </w:rPr>
        <w:t>«</w:t>
      </w:r>
      <w:r w:rsidRPr="00944590">
        <w:rPr>
          <w:rFonts w:eastAsia="SimSun"/>
          <w:b/>
          <w:color w:val="000000"/>
          <w:szCs w:val="28"/>
          <w:lang w:eastAsia="ar-SA"/>
        </w:rPr>
        <w:t xml:space="preserve">Выплаты материального характера, доплаты к пенсиям и компенсации муниципальным служащим Шаумянского сельского поселения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b/>
          <w:color w:val="000000"/>
          <w:szCs w:val="28"/>
          <w:lang w:eastAsia="ar-SA"/>
        </w:rPr>
        <w:t>Туапсинского района на 2015 год»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szCs w:val="28"/>
          <w:lang w:eastAsia="ar-SA"/>
        </w:rPr>
      </w:pP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zCs w:val="28"/>
          <w:lang w:eastAsia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6995"/>
      </w:tblGrid>
      <w:tr w:rsidR="00944590" w:rsidRPr="00944590" w:rsidTr="00FF1C25">
        <w:trPr>
          <w:trHeight w:val="1359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center"/>
              <w:rPr>
                <w:rFonts w:eastAsia="SimSun"/>
                <w:szCs w:val="28"/>
                <w:lang w:eastAsia="ar-SA"/>
              </w:rPr>
            </w:pPr>
            <w:r>
              <w:rPr>
                <w:rFonts w:eastAsia="SimSun"/>
                <w:szCs w:val="28"/>
                <w:lang w:eastAsia="ar-SA"/>
              </w:rPr>
              <w:t>Под</w:t>
            </w:r>
            <w:r w:rsidRPr="00944590">
              <w:rPr>
                <w:rFonts w:eastAsia="SimSun"/>
                <w:szCs w:val="28"/>
                <w:lang w:eastAsia="ar-SA"/>
              </w:rPr>
              <w:t>программа «</w:t>
            </w:r>
            <w:r w:rsidRPr="00944590">
              <w:rPr>
                <w:rFonts w:eastAsia="SimSun"/>
                <w:color w:val="000000"/>
                <w:szCs w:val="28"/>
                <w:lang w:eastAsia="ar-SA"/>
              </w:rPr>
              <w:t>Выплаты материального характера, доплаты к пенсиям и компенсации муниципальным служащим Шаумянского сельского поселения Туапсинского района на 2015 год»</w:t>
            </w:r>
          </w:p>
          <w:p w:rsidR="00944590" w:rsidRPr="00944590" w:rsidRDefault="00944590" w:rsidP="00944590">
            <w:pPr>
              <w:suppressAutoHyphens/>
              <w:jc w:val="center"/>
              <w:rPr>
                <w:rFonts w:eastAsia="SimSun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szCs w:val="28"/>
                <w:lang w:eastAsia="ar-SA"/>
              </w:rPr>
            </w:pPr>
          </w:p>
        </w:tc>
      </w:tr>
      <w:tr w:rsidR="00944590" w:rsidRPr="00944590" w:rsidTr="00FF1C25">
        <w:trPr>
          <w:trHeight w:val="1493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zCs w:val="28"/>
                <w:lang w:eastAsia="ar-SA"/>
              </w:rPr>
              <w:t>Законы Краснодарского края от 21 июля 2005 года № 920-КЗ «О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края», от 2 марта 2007 года № 25-ФЗ «О муниципальной службе в Российской Федерации», законами Краснодарского края от 8 июня 2007 года № 1244-КЗ «О муниципальной службе в Краснодарском крае», «О Реестре муниципальных должностей и Реестре должностей муниципальной службы в Краснодарском крае»,  «О стаже государственной, муниципальной службе в Краснодарском крае»</w:t>
            </w:r>
          </w:p>
        </w:tc>
      </w:tr>
      <w:tr w:rsidR="00944590" w:rsidRPr="00944590" w:rsidTr="00FF1C25">
        <w:trPr>
          <w:trHeight w:val="88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Администрация Шаумянского  сельского поселения Туапсинского района </w:t>
            </w:r>
          </w:p>
        </w:tc>
      </w:tr>
      <w:tr w:rsidR="00944590" w:rsidRPr="00944590" w:rsidTr="00FF1C25">
        <w:trPr>
          <w:trHeight w:val="88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lastRenderedPageBreak/>
              <w:t>Исполнители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Цели о основные задачи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tabs>
                <w:tab w:val="left" w:pos="7380"/>
              </w:tabs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zCs w:val="28"/>
                <w:lang w:eastAsia="ar-SA"/>
              </w:rPr>
              <w:t xml:space="preserve"> - выплата ежемесячного дополнительного материального обеспечения лицам, замещающим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2015 год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- повышение качества жизни лиц,</w:t>
            </w:r>
            <w:r w:rsidR="0069485E">
              <w:rPr>
                <w:rFonts w:eastAsia="SimSun"/>
                <w:snapToGrid w:val="0"/>
                <w:szCs w:val="28"/>
                <w:lang w:eastAsia="ar-SA"/>
              </w:rPr>
              <w:t xml:space="preserve"> </w:t>
            </w:r>
            <w:r w:rsidRPr="00944590">
              <w:rPr>
                <w:rFonts w:eastAsia="SimSun"/>
                <w:szCs w:val="28"/>
                <w:lang w:eastAsia="ar-SA"/>
              </w:rPr>
              <w:t>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</w:t>
            </w: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</w:tc>
      </w:tr>
      <w:tr w:rsidR="00944590" w:rsidRPr="00944590" w:rsidTr="00FF1C25">
        <w:trPr>
          <w:trHeight w:val="646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Объемы средств и источники финансирования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 местный бюджет 372,0 тыс.руб.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Контроль за исполнением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сельского поселения Туапсинского района</w:t>
            </w:r>
          </w:p>
        </w:tc>
      </w:tr>
    </w:tbl>
    <w:p w:rsidR="00944590" w:rsidRPr="00944590" w:rsidRDefault="00944590" w:rsidP="00944590">
      <w:pPr>
        <w:suppressAutoHyphens/>
        <w:autoSpaceDE w:val="0"/>
        <w:autoSpaceDN w:val="0"/>
        <w:adjustRightInd w:val="0"/>
        <w:jc w:val="center"/>
        <w:outlineLvl w:val="1"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autoSpaceDE w:val="0"/>
        <w:autoSpaceDN w:val="0"/>
        <w:adjustRightInd w:val="0"/>
        <w:rPr>
          <w:szCs w:val="28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autoSpaceDE w:val="0"/>
        <w:autoSpaceDN w:val="0"/>
        <w:adjustRightInd w:val="0"/>
        <w:jc w:val="center"/>
        <w:rPr>
          <w:b/>
          <w:szCs w:val="28"/>
        </w:rPr>
      </w:pPr>
      <w:r w:rsidRPr="00944590">
        <w:rPr>
          <w:b/>
          <w:szCs w:val="28"/>
        </w:rPr>
        <w:lastRenderedPageBreak/>
        <w:t>1. Содержание проблемы и обоснование необходимости ее решения программными методами.</w:t>
      </w:r>
    </w:p>
    <w:p w:rsidR="00944590" w:rsidRPr="00944590" w:rsidRDefault="00944590" w:rsidP="0094459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Целям обеспечения социальной стабильности, создания условий для экономического развития служит система пенсионного обеспечения.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В последние десятилетия большое внимание уделяется проблеме пенсионного обеспечения. Во многих странах Запада существующая система тяжелым бременем ложится на работающее население. Увеличение продолжительности жизни и низкая рождаемость приводят к увеличению доли пенсионеров в общей численности населения.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Ежемесячное дополнительное материальное обеспечение устанавливается к пенсии по старости или инвалидности, назначаемой в соответствии с Федеральным Законом  «О трудовых пенсиях в Российской Федерации», либо к пенсии, досрочно установленной в соответствии  с Законом Российской Федерации  «О занятости населения в Российской Федерации». Дополнительное материальное обеспечение лицам, получающим два вида пенсии, устанавливается к пенсии по старости. Социальное обеспечение населения Российской Федерации является одной из наиболее актуальных проблем на данный момент в нашей стране. На первом месте среди проблем социальной сферы стоит проблема пенсий. К сожалению, система законодательных актов по пенсионному обеспечению не совершенна, пенсии выплачиваются не вовремя и не соответствуют реальному прожиточному уровню в нашей стране.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center"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b/>
          <w:szCs w:val="28"/>
          <w:lang w:eastAsia="ar-SA"/>
        </w:rPr>
        <w:t xml:space="preserve">2. Основные цели и задачи </w:t>
      </w:r>
      <w:r>
        <w:rPr>
          <w:rFonts w:eastAsia="SimSun"/>
          <w:b/>
          <w:szCs w:val="28"/>
          <w:lang w:eastAsia="ar-SA"/>
        </w:rPr>
        <w:t>под</w:t>
      </w:r>
      <w:r w:rsidRPr="00944590">
        <w:rPr>
          <w:rFonts w:eastAsia="SimSun"/>
          <w:b/>
          <w:szCs w:val="28"/>
          <w:lang w:eastAsia="ar-SA"/>
        </w:rPr>
        <w:t>программы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center"/>
        <w:rPr>
          <w:rFonts w:eastAsia="SimSun"/>
          <w:b/>
          <w:szCs w:val="28"/>
          <w:lang w:eastAsia="ar-SA"/>
        </w:rPr>
      </w:pPr>
    </w:p>
    <w:p w:rsidR="00944590" w:rsidRPr="00944590" w:rsidRDefault="00944590" w:rsidP="00944590">
      <w:pPr>
        <w:suppressAutoHyphens/>
        <w:autoSpaceDE w:val="0"/>
        <w:autoSpaceDN w:val="0"/>
        <w:adjustRightInd w:val="0"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spacing w:val="-1"/>
          <w:szCs w:val="28"/>
          <w:lang w:eastAsia="ar-SA"/>
        </w:rPr>
        <w:t>Главные цели и задачи: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pacing w:val="-1"/>
          <w:szCs w:val="28"/>
          <w:lang w:eastAsia="ar-SA"/>
        </w:rPr>
        <w:t xml:space="preserve"> - </w:t>
      </w:r>
      <w:r w:rsidRPr="00944590">
        <w:rPr>
          <w:rFonts w:eastAsia="SimSun"/>
          <w:snapToGrid w:val="0"/>
          <w:szCs w:val="28"/>
          <w:lang w:eastAsia="ar-SA"/>
        </w:rPr>
        <w:t>повышение качества жизни лиц,</w:t>
      </w:r>
      <w:r w:rsidR="00025F7A">
        <w:rPr>
          <w:rFonts w:eastAsia="SimSun"/>
          <w:snapToGrid w:val="0"/>
          <w:szCs w:val="28"/>
          <w:lang w:eastAsia="ar-SA"/>
        </w:rPr>
        <w:t xml:space="preserve"> </w:t>
      </w:r>
      <w:r w:rsidRPr="00944590">
        <w:rPr>
          <w:rFonts w:eastAsia="SimSun"/>
          <w:szCs w:val="28"/>
          <w:lang w:eastAsia="ar-SA"/>
        </w:rPr>
        <w:t>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пенсию;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 xml:space="preserve">-  материальное обеспечение </w:t>
      </w:r>
      <w:r w:rsidRPr="00944590">
        <w:rPr>
          <w:rFonts w:eastAsia="SimSun"/>
          <w:snapToGrid w:val="0"/>
          <w:szCs w:val="28"/>
          <w:lang w:eastAsia="ar-SA"/>
        </w:rPr>
        <w:t>лиц,</w:t>
      </w:r>
      <w:r w:rsidR="00025F7A">
        <w:rPr>
          <w:rFonts w:eastAsia="SimSun"/>
          <w:snapToGrid w:val="0"/>
          <w:szCs w:val="28"/>
          <w:lang w:eastAsia="ar-SA"/>
        </w:rPr>
        <w:t xml:space="preserve"> </w:t>
      </w:r>
      <w:r w:rsidRPr="00944590">
        <w:rPr>
          <w:rFonts w:eastAsia="SimSun"/>
          <w:szCs w:val="28"/>
          <w:lang w:eastAsia="ar-SA"/>
        </w:rPr>
        <w:t>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napToGrid w:val="0"/>
          <w:szCs w:val="28"/>
          <w:lang w:eastAsia="ar-SA"/>
        </w:rPr>
      </w:pPr>
    </w:p>
    <w:p w:rsidR="00944590" w:rsidRPr="00944590" w:rsidRDefault="00944590" w:rsidP="00944590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944590">
        <w:rPr>
          <w:rFonts w:eastAsia="SimSun"/>
          <w:b/>
          <w:bCs/>
          <w:szCs w:val="28"/>
          <w:lang w:eastAsia="ar-SA"/>
        </w:rPr>
        <w:t>3. Оценка эффективности от реализации П</w:t>
      </w:r>
      <w:r>
        <w:rPr>
          <w:rFonts w:eastAsia="SimSun"/>
          <w:b/>
          <w:bCs/>
          <w:szCs w:val="28"/>
          <w:lang w:eastAsia="ar-SA"/>
        </w:rPr>
        <w:t>одп</w:t>
      </w:r>
      <w:r w:rsidRPr="00944590">
        <w:rPr>
          <w:rFonts w:eastAsia="SimSun"/>
          <w:b/>
          <w:bCs/>
          <w:szCs w:val="28"/>
          <w:lang w:eastAsia="ar-SA"/>
        </w:rPr>
        <w:t>рограммы</w:t>
      </w:r>
    </w:p>
    <w:p w:rsidR="00944590" w:rsidRPr="00944590" w:rsidRDefault="00944590" w:rsidP="00944590">
      <w:pPr>
        <w:suppressAutoHyphens/>
        <w:jc w:val="center"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ind w:firstLine="720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Оценка эффективности реализации П</w:t>
      </w:r>
      <w:r>
        <w:rPr>
          <w:rFonts w:eastAsia="SimSun"/>
          <w:szCs w:val="28"/>
          <w:lang w:eastAsia="ar-SA"/>
        </w:rPr>
        <w:t>одп</w:t>
      </w:r>
      <w:r w:rsidRPr="00944590">
        <w:rPr>
          <w:rFonts w:eastAsia="SimSun"/>
          <w:szCs w:val="28"/>
          <w:lang w:eastAsia="ar-SA"/>
        </w:rPr>
        <w:t xml:space="preserve">рограммы производится ее разработчиком, </w:t>
      </w:r>
      <w:r w:rsidRPr="00944590">
        <w:rPr>
          <w:rFonts w:eastAsia="SimSun"/>
          <w:snapToGrid w:val="0"/>
          <w:szCs w:val="28"/>
          <w:lang w:eastAsia="ar-SA"/>
        </w:rPr>
        <w:t>администрацией Шаумянского  сельского поселения Туапсинского района</w:t>
      </w:r>
      <w:r w:rsidRPr="00944590">
        <w:rPr>
          <w:rFonts w:eastAsia="SimSun"/>
          <w:szCs w:val="28"/>
          <w:lang w:eastAsia="ar-SA"/>
        </w:rPr>
        <w:t>, по завершении срока реализации П</w:t>
      </w:r>
      <w:r>
        <w:rPr>
          <w:rFonts w:eastAsia="SimSun"/>
          <w:szCs w:val="28"/>
          <w:lang w:eastAsia="ar-SA"/>
        </w:rPr>
        <w:t>одп</w:t>
      </w:r>
      <w:r w:rsidRPr="00944590">
        <w:rPr>
          <w:rFonts w:eastAsia="SimSun"/>
          <w:szCs w:val="28"/>
          <w:lang w:eastAsia="ar-SA"/>
        </w:rPr>
        <w:t>рограммы включительно в соответствии с достигнутыми целями.</w:t>
      </w:r>
    </w:p>
    <w:p w:rsidR="00944590" w:rsidRPr="00944590" w:rsidRDefault="00944590" w:rsidP="00944590">
      <w:pPr>
        <w:tabs>
          <w:tab w:val="left" w:pos="7380"/>
        </w:tabs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tabs>
          <w:tab w:val="left" w:pos="7380"/>
        </w:tabs>
        <w:suppressAutoHyphens/>
        <w:spacing w:line="230" w:lineRule="auto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Начальник финансово-экономического</w:t>
      </w:r>
    </w:p>
    <w:p w:rsidR="00944590" w:rsidRPr="00944590" w:rsidRDefault="00944590" w:rsidP="00944590">
      <w:pPr>
        <w:tabs>
          <w:tab w:val="left" w:pos="7380"/>
        </w:tabs>
        <w:suppressAutoHyphens/>
        <w:spacing w:line="230" w:lineRule="auto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отдела администрации</w:t>
      </w:r>
    </w:p>
    <w:p w:rsidR="00944590" w:rsidRPr="00944590" w:rsidRDefault="00944590" w:rsidP="00944590">
      <w:pPr>
        <w:tabs>
          <w:tab w:val="left" w:pos="7380"/>
        </w:tabs>
        <w:suppressAutoHyphens/>
        <w:spacing w:line="230" w:lineRule="auto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Шаумянского сельского поселения</w:t>
      </w:r>
    </w:p>
    <w:p w:rsidR="00944590" w:rsidRPr="00944590" w:rsidRDefault="00944590" w:rsidP="00944590">
      <w:pPr>
        <w:tabs>
          <w:tab w:val="left" w:pos="7380"/>
        </w:tabs>
        <w:suppressAutoHyphens/>
        <w:spacing w:line="230" w:lineRule="auto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Туапсинского района                                                                           С.А.Нагапетян</w:t>
      </w:r>
    </w:p>
    <w:p w:rsidR="00944590" w:rsidRDefault="00622688" w:rsidP="00944590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</w:t>
      </w:r>
      <w:r w:rsidR="00944590">
        <w:rPr>
          <w:szCs w:val="28"/>
        </w:rPr>
        <w:t>ПРИЛОЖЕНИЕ  5</w:t>
      </w:r>
    </w:p>
    <w:p w:rsidR="00944590" w:rsidRDefault="00944590" w:rsidP="00944590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к</w:t>
      </w:r>
      <w:r w:rsidR="00622688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944590" w:rsidRDefault="00944590" w:rsidP="00944590">
      <w:pPr>
        <w:tabs>
          <w:tab w:val="left" w:pos="5812"/>
        </w:tabs>
        <w:jc w:val="right"/>
        <w:rPr>
          <w:szCs w:val="28"/>
        </w:rPr>
      </w:pPr>
      <w:r>
        <w:rPr>
          <w:szCs w:val="28"/>
        </w:rPr>
        <w:t xml:space="preserve">                Шаумянского    сельского   п</w:t>
      </w:r>
      <w:r w:rsidRPr="007A5FEC">
        <w:rPr>
          <w:szCs w:val="28"/>
        </w:rPr>
        <w:t>оселения</w:t>
      </w:r>
    </w:p>
    <w:p w:rsidR="00944590" w:rsidRDefault="00622688" w:rsidP="00944590">
      <w:pPr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944590" w:rsidRPr="007A5FEC">
        <w:rPr>
          <w:szCs w:val="28"/>
        </w:rPr>
        <w:t>Туапсинского района</w:t>
      </w:r>
    </w:p>
    <w:p w:rsidR="00944590" w:rsidRPr="007A5FEC" w:rsidRDefault="00622688" w:rsidP="00944590">
      <w:pPr>
        <w:jc w:val="center"/>
        <w:rPr>
          <w:szCs w:val="28"/>
        </w:rPr>
      </w:pPr>
      <w:r w:rsidRPr="00622688">
        <w:rPr>
          <w:szCs w:val="28"/>
        </w:rPr>
        <w:t xml:space="preserve">                                                                         </w:t>
      </w:r>
      <w:r w:rsidR="00944590" w:rsidRPr="00622688">
        <w:rPr>
          <w:szCs w:val="28"/>
        </w:rPr>
        <w:t xml:space="preserve">от </w:t>
      </w:r>
      <w:r w:rsidRPr="00622688">
        <w:rPr>
          <w:szCs w:val="28"/>
          <w:u w:val="single"/>
        </w:rPr>
        <w:t>28.12</w:t>
      </w:r>
      <w:r w:rsidR="00944590" w:rsidRPr="00622688">
        <w:rPr>
          <w:szCs w:val="28"/>
          <w:u w:val="single"/>
        </w:rPr>
        <w:t xml:space="preserve">.2014 </w:t>
      </w:r>
      <w:r w:rsidR="00944590" w:rsidRPr="00622688">
        <w:rPr>
          <w:szCs w:val="28"/>
        </w:rPr>
        <w:t xml:space="preserve">№ </w:t>
      </w:r>
      <w:r w:rsidR="00944590" w:rsidRPr="00622688">
        <w:rPr>
          <w:szCs w:val="28"/>
          <w:u w:val="single"/>
        </w:rPr>
        <w:t>2</w:t>
      </w:r>
      <w:r w:rsidRPr="00622688">
        <w:rPr>
          <w:szCs w:val="28"/>
          <w:u w:val="single"/>
        </w:rPr>
        <w:t>45</w:t>
      </w: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944590" w:rsidRDefault="00944590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«Обеспечение деятельности межведомственной комиссии»</w:t>
      </w: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6995"/>
      </w:tblGrid>
      <w:tr w:rsidR="00944590" w:rsidRPr="00944590" w:rsidTr="00944590">
        <w:trPr>
          <w:trHeight w:val="691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center"/>
              <w:rPr>
                <w:rFonts w:eastAsia="SimSun"/>
                <w:szCs w:val="28"/>
                <w:lang w:eastAsia="ar-SA"/>
              </w:rPr>
            </w:pPr>
            <w:r>
              <w:rPr>
                <w:rFonts w:eastAsia="SimSun"/>
                <w:szCs w:val="28"/>
                <w:lang w:eastAsia="ar-SA"/>
              </w:rPr>
              <w:t>Под</w:t>
            </w:r>
            <w:r w:rsidRPr="00944590">
              <w:rPr>
                <w:rFonts w:eastAsia="SimSun"/>
                <w:szCs w:val="28"/>
                <w:lang w:eastAsia="ar-SA"/>
              </w:rPr>
              <w:t>программа «</w:t>
            </w:r>
            <w:r>
              <w:rPr>
                <w:rFonts w:eastAsia="SimSun"/>
                <w:color w:val="000000"/>
                <w:szCs w:val="28"/>
                <w:lang w:eastAsia="ar-SA"/>
              </w:rPr>
              <w:t>Обеспечение деятельности межведомственной комиссии</w:t>
            </w:r>
            <w:r w:rsidRPr="00944590">
              <w:rPr>
                <w:rFonts w:eastAsia="SimSun"/>
                <w:color w:val="000000"/>
                <w:szCs w:val="28"/>
                <w:lang w:eastAsia="ar-SA"/>
              </w:rPr>
              <w:t>»</w:t>
            </w:r>
          </w:p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szCs w:val="28"/>
                <w:lang w:eastAsia="ar-SA"/>
              </w:rPr>
            </w:pPr>
          </w:p>
        </w:tc>
      </w:tr>
      <w:tr w:rsidR="00944590" w:rsidRPr="00944590" w:rsidTr="00FF1C25">
        <w:trPr>
          <w:trHeight w:val="1493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44590" w:rsidRPr="00944590" w:rsidRDefault="00F220D9" w:rsidP="00FF1C25">
            <w:pPr>
              <w:suppressAutoHyphens/>
              <w:jc w:val="both"/>
              <w:rPr>
                <w:rFonts w:eastAsia="SimSun"/>
                <w:szCs w:val="28"/>
                <w:lang w:eastAsia="ar-SA"/>
              </w:rPr>
            </w:pPr>
            <w:hyperlink r:id="rId9" w:history="1">
              <w:r w:rsidR="00944590" w:rsidRPr="00944590">
                <w:rPr>
                  <w:rStyle w:val="ab"/>
                  <w:color w:val="auto"/>
                  <w:u w:val="none"/>
                </w:rPr>
                <w:t>ст. 15</w:t>
              </w:r>
            </w:hyperlink>
            <w:r w:rsidR="00944590" w:rsidRPr="00944590">
              <w:t xml:space="preserve">, </w:t>
            </w:r>
            <w:hyperlink r:id="rId10" w:history="1">
              <w:r w:rsidR="00944590" w:rsidRPr="00944590">
                <w:rPr>
                  <w:rStyle w:val="ab"/>
                  <w:color w:val="auto"/>
                  <w:u w:val="none"/>
                </w:rPr>
                <w:t>ст. 32</w:t>
              </w:r>
            </w:hyperlink>
            <w:r w:rsidR="00944590" w:rsidRPr="00944590">
              <w:t xml:space="preserve"> Жилищного кодекса РФ, </w:t>
            </w:r>
            <w:hyperlink r:id="rId11" w:history="1">
              <w:r w:rsidR="00944590" w:rsidRPr="00944590">
                <w:rPr>
                  <w:rStyle w:val="ab"/>
                  <w:color w:val="auto"/>
                  <w:u w:val="none"/>
                </w:rPr>
                <w:t>постановлением</w:t>
              </w:r>
            </w:hyperlink>
            <w:r w:rsidR="00944590" w:rsidRPr="00944590">
              <w:t xml:space="preserve"> Правительства РФ от 28.01.2006 N 47 "Об утверждении Положения о признании помещения жилым помещением, жилого помещения непригод</w:t>
            </w:r>
            <w:r w:rsidR="00944590">
              <w:t>ным для проживания и многоквартирного дома аварийным и подлежащим сносу или реконструкции"</w:t>
            </w:r>
          </w:p>
        </w:tc>
      </w:tr>
      <w:tr w:rsidR="00944590" w:rsidRPr="00944590" w:rsidTr="00FF1C25">
        <w:trPr>
          <w:trHeight w:val="88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Администрация Шаумянского  сельского поселения Туапсинского района </w:t>
            </w:r>
          </w:p>
        </w:tc>
      </w:tr>
      <w:tr w:rsidR="00944590" w:rsidRPr="00944590" w:rsidTr="00FF1C25">
        <w:trPr>
          <w:trHeight w:val="88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0C02EE" w:rsidRDefault="000C02EE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0C02EE" w:rsidRDefault="000C02EE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0C02EE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>
              <w:rPr>
                <w:rFonts w:eastAsia="SimSun"/>
                <w:snapToGrid w:val="0"/>
                <w:szCs w:val="28"/>
                <w:lang w:eastAsia="ar-SA"/>
              </w:rPr>
              <w:t>З</w:t>
            </w:r>
            <w:r w:rsidR="00944590" w:rsidRPr="00944590">
              <w:rPr>
                <w:rFonts w:eastAsia="SimSun"/>
                <w:snapToGrid w:val="0"/>
                <w:szCs w:val="28"/>
                <w:lang w:eastAsia="ar-SA"/>
              </w:rPr>
              <w:t>адачи программы</w:t>
            </w:r>
          </w:p>
        </w:tc>
        <w:tc>
          <w:tcPr>
            <w:tcW w:w="7380" w:type="dxa"/>
          </w:tcPr>
          <w:p w:rsidR="00944590" w:rsidRPr="00944590" w:rsidRDefault="000C02EE" w:rsidP="000C02EE">
            <w:pPr>
              <w:rPr>
                <w:rFonts w:eastAsia="SimSun"/>
                <w:snapToGrid w:val="0"/>
                <w:szCs w:val="28"/>
                <w:lang w:eastAsia="ar-SA"/>
              </w:rPr>
            </w:pPr>
            <w:r>
              <w:rPr>
                <w:rFonts w:eastAsia="SimSun"/>
                <w:snapToGrid w:val="0"/>
                <w:szCs w:val="28"/>
                <w:lang w:eastAsia="ar-SA"/>
              </w:rPr>
              <w:t xml:space="preserve">- финансовое обеспечение переданных полномочий по признанию   </w:t>
            </w:r>
            <w:r w:rsidRPr="000C02EE">
              <w:rPr>
                <w:szCs w:val="28"/>
              </w:rPr>
      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2015 год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380" w:type="dxa"/>
          </w:tcPr>
          <w:p w:rsidR="000C02EE" w:rsidRPr="000C02EE" w:rsidRDefault="000C02EE" w:rsidP="000C02EE">
            <w:pPr>
              <w:ind w:firstLine="547"/>
              <w:rPr>
                <w:szCs w:val="28"/>
              </w:rPr>
            </w:pPr>
            <w:r w:rsidRPr="000C02EE">
              <w:rPr>
                <w:sz w:val="24"/>
              </w:rPr>
              <w:t xml:space="preserve">- </w:t>
            </w:r>
            <w:r w:rsidRPr="000C02EE">
              <w:rPr>
                <w:szCs w:val="28"/>
              </w:rPr>
              <w:t>соответстви</w:t>
            </w:r>
            <w:r>
              <w:rPr>
                <w:szCs w:val="28"/>
              </w:rPr>
              <w:t>е</w:t>
            </w:r>
            <w:r w:rsidRPr="000C02EE">
              <w:rPr>
                <w:szCs w:val="28"/>
              </w:rPr>
              <w:t xml:space="preserve"> помещения требованиям, предъявляемым к жилому помещению, и его пригодности для проживания;</w:t>
            </w:r>
          </w:p>
          <w:p w:rsidR="000C02EE" w:rsidRPr="000C02EE" w:rsidRDefault="000C02EE" w:rsidP="000C02EE">
            <w:pPr>
              <w:ind w:firstLine="547"/>
              <w:rPr>
                <w:szCs w:val="28"/>
              </w:rPr>
            </w:pPr>
            <w:r w:rsidRPr="000C02EE">
              <w:rPr>
                <w:szCs w:val="28"/>
              </w:rPr>
              <w:t>- необходимост</w:t>
            </w:r>
            <w:r w:rsidR="00076EC7">
              <w:rPr>
                <w:szCs w:val="28"/>
              </w:rPr>
              <w:t>ь</w:t>
            </w:r>
            <w:r w:rsidRPr="000C02EE">
              <w:rPr>
                <w:szCs w:val="28"/>
              </w:rPr>
              <w:t xml:space="preserve"> и возможност</w:t>
            </w:r>
            <w:r w:rsidR="00076EC7">
              <w:rPr>
                <w:szCs w:val="28"/>
              </w:rPr>
              <w:t>ь</w:t>
            </w:r>
            <w:r w:rsidRPr="000C02EE">
              <w:rPr>
                <w:szCs w:val="28"/>
              </w:rPr>
              <w:t xml:space="preserve">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помещения;</w:t>
            </w:r>
          </w:p>
          <w:p w:rsidR="000C02EE" w:rsidRPr="000C02EE" w:rsidRDefault="000C02EE" w:rsidP="000C02EE">
            <w:pPr>
              <w:ind w:firstLine="547"/>
              <w:rPr>
                <w:szCs w:val="28"/>
              </w:rPr>
            </w:pPr>
            <w:r w:rsidRPr="000C02EE">
              <w:rPr>
                <w:szCs w:val="28"/>
              </w:rPr>
              <w:t>- несоответстви</w:t>
            </w:r>
            <w:r w:rsidR="00076EC7">
              <w:rPr>
                <w:szCs w:val="28"/>
              </w:rPr>
              <w:t>е</w:t>
            </w:r>
            <w:r w:rsidRPr="000C02EE">
              <w:rPr>
                <w:szCs w:val="28"/>
              </w:rPr>
              <w:t xml:space="preserve"> помещения требованиям, предъявляемым к жилому помещению, с указанием </w:t>
            </w:r>
            <w:r w:rsidRPr="000C02EE">
              <w:rPr>
                <w:szCs w:val="28"/>
              </w:rPr>
              <w:lastRenderedPageBreak/>
              <w:t>оснований, по которым помещение признается непригодным для проживания;</w:t>
            </w:r>
          </w:p>
          <w:p w:rsidR="000C02EE" w:rsidRPr="000C02EE" w:rsidRDefault="000C02EE" w:rsidP="000C02EE">
            <w:pPr>
              <w:ind w:firstLine="547"/>
              <w:rPr>
                <w:szCs w:val="28"/>
              </w:rPr>
            </w:pPr>
            <w:r w:rsidRPr="000C02EE">
              <w:rPr>
                <w:szCs w:val="28"/>
              </w:rPr>
              <w:t>- признани</w:t>
            </w:r>
            <w:r w:rsidR="00076EC7">
              <w:rPr>
                <w:szCs w:val="28"/>
              </w:rPr>
              <w:t>е</w:t>
            </w:r>
            <w:r w:rsidRPr="000C02EE">
              <w:rPr>
                <w:szCs w:val="28"/>
              </w:rPr>
              <w:t xml:space="preserve"> многоквартирного дома аварийным и подлежащим сносу;</w:t>
            </w:r>
          </w:p>
          <w:p w:rsidR="000C02EE" w:rsidRPr="000C02EE" w:rsidRDefault="000C02EE" w:rsidP="000C02EE">
            <w:pPr>
              <w:ind w:firstLine="547"/>
              <w:rPr>
                <w:szCs w:val="28"/>
              </w:rPr>
            </w:pPr>
            <w:r w:rsidRPr="000C02EE">
              <w:rPr>
                <w:szCs w:val="28"/>
              </w:rPr>
              <w:t>-  признани</w:t>
            </w:r>
            <w:r w:rsidR="00076EC7">
              <w:rPr>
                <w:szCs w:val="28"/>
              </w:rPr>
              <w:t>е</w:t>
            </w:r>
            <w:r w:rsidRPr="000C02EE">
              <w:rPr>
                <w:szCs w:val="28"/>
              </w:rPr>
              <w:t xml:space="preserve"> многоквартирного дома аварийным и подлежащим реконструкции.</w:t>
            </w: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</w:tc>
      </w:tr>
      <w:tr w:rsidR="00944590" w:rsidRPr="00944590" w:rsidTr="00FF1C25">
        <w:trPr>
          <w:trHeight w:val="646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lastRenderedPageBreak/>
              <w:t>Объемы средств и источники финансирования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 местный бюджет </w:t>
            </w:r>
            <w:r>
              <w:rPr>
                <w:rFonts w:eastAsia="SimSun"/>
                <w:snapToGrid w:val="0"/>
                <w:szCs w:val="28"/>
                <w:lang w:eastAsia="ar-SA"/>
              </w:rPr>
              <w:t>39,0</w:t>
            </w:r>
            <w:r w:rsidRPr="00944590">
              <w:rPr>
                <w:rFonts w:eastAsia="SimSun"/>
                <w:snapToGrid w:val="0"/>
                <w:szCs w:val="28"/>
                <w:lang w:eastAsia="ar-SA"/>
              </w:rPr>
              <w:t>тыс.руб.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FF1C25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Контроль за исполнением программы</w:t>
            </w:r>
          </w:p>
        </w:tc>
        <w:tc>
          <w:tcPr>
            <w:tcW w:w="7380" w:type="dxa"/>
          </w:tcPr>
          <w:p w:rsidR="00944590" w:rsidRPr="00944590" w:rsidRDefault="00944590" w:rsidP="00FF1C25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сельского поселения Туапсинского района</w:t>
            </w:r>
          </w:p>
        </w:tc>
      </w:tr>
    </w:tbl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44590" w:rsidRDefault="00944590" w:rsidP="0093236C">
      <w:pPr>
        <w:jc w:val="center"/>
        <w:outlineLvl w:val="0"/>
        <w:rPr>
          <w:b/>
          <w:szCs w:val="28"/>
        </w:rPr>
      </w:pPr>
    </w:p>
    <w:p w:rsidR="0093236C" w:rsidRPr="00463AA6" w:rsidRDefault="0093236C" w:rsidP="0093236C">
      <w:pPr>
        <w:jc w:val="center"/>
        <w:outlineLvl w:val="0"/>
        <w:rPr>
          <w:b/>
          <w:szCs w:val="28"/>
        </w:rPr>
      </w:pPr>
      <w:r w:rsidRPr="00463AA6">
        <w:rPr>
          <w:b/>
          <w:szCs w:val="28"/>
        </w:rPr>
        <w:lastRenderedPageBreak/>
        <w:t>ЛИСТ СОГЛАСОВАНИЯ</w:t>
      </w:r>
    </w:p>
    <w:p w:rsidR="0093236C" w:rsidRPr="008247FD" w:rsidRDefault="0093236C" w:rsidP="0093236C">
      <w:pPr>
        <w:jc w:val="center"/>
        <w:rPr>
          <w:szCs w:val="28"/>
        </w:rPr>
      </w:pPr>
      <w:r w:rsidRPr="00872B11">
        <w:rPr>
          <w:szCs w:val="28"/>
        </w:rPr>
        <w:t xml:space="preserve">к постановлению </w:t>
      </w:r>
      <w:r w:rsidR="00463AA6" w:rsidRPr="00872B11">
        <w:rPr>
          <w:szCs w:val="28"/>
        </w:rPr>
        <w:t>администрации Шаумянского</w:t>
      </w:r>
      <w:r w:rsidRPr="00872B11">
        <w:rPr>
          <w:szCs w:val="28"/>
        </w:rPr>
        <w:t xml:space="preserve"> сельского поселения</w:t>
      </w:r>
    </w:p>
    <w:p w:rsidR="0093236C" w:rsidRPr="008247FD" w:rsidRDefault="0093236C" w:rsidP="0093236C">
      <w:pPr>
        <w:jc w:val="center"/>
        <w:rPr>
          <w:szCs w:val="28"/>
        </w:rPr>
      </w:pPr>
      <w:r w:rsidRPr="008247FD">
        <w:rPr>
          <w:szCs w:val="28"/>
        </w:rPr>
        <w:t xml:space="preserve"> Туапсинского района</w:t>
      </w:r>
    </w:p>
    <w:p w:rsidR="0093236C" w:rsidRPr="008247FD" w:rsidRDefault="0093236C" w:rsidP="0093236C">
      <w:pPr>
        <w:jc w:val="center"/>
        <w:rPr>
          <w:szCs w:val="28"/>
          <w:u w:val="single"/>
        </w:rPr>
      </w:pPr>
      <w:r w:rsidRPr="00622688">
        <w:rPr>
          <w:szCs w:val="28"/>
        </w:rPr>
        <w:t xml:space="preserve">от </w:t>
      </w:r>
      <w:r w:rsidR="00622688" w:rsidRPr="00622688">
        <w:rPr>
          <w:szCs w:val="28"/>
        </w:rPr>
        <w:t>28.12</w:t>
      </w:r>
      <w:r w:rsidRPr="00622688">
        <w:rPr>
          <w:szCs w:val="28"/>
        </w:rPr>
        <w:t>.201</w:t>
      </w:r>
      <w:r w:rsidR="00C2042C" w:rsidRPr="00622688">
        <w:rPr>
          <w:szCs w:val="28"/>
        </w:rPr>
        <w:t>4</w:t>
      </w:r>
      <w:r w:rsidRPr="00622688">
        <w:rPr>
          <w:szCs w:val="28"/>
        </w:rPr>
        <w:t xml:space="preserve"> №</w:t>
      </w:r>
      <w:r w:rsidR="00463AA6" w:rsidRPr="00622688">
        <w:rPr>
          <w:szCs w:val="28"/>
        </w:rPr>
        <w:t>2</w:t>
      </w:r>
      <w:r w:rsidR="00622688" w:rsidRPr="00622688">
        <w:rPr>
          <w:szCs w:val="28"/>
        </w:rPr>
        <w:t>45</w:t>
      </w:r>
    </w:p>
    <w:p w:rsidR="009B21BB" w:rsidRPr="009B21BB" w:rsidRDefault="00190E78" w:rsidP="009B21BB">
      <w:pPr>
        <w:jc w:val="center"/>
        <w:outlineLvl w:val="0"/>
        <w:rPr>
          <w:bCs/>
        </w:rPr>
      </w:pPr>
      <w:r w:rsidRPr="00190E78">
        <w:rPr>
          <w:bCs/>
        </w:rPr>
        <w:t>«</w:t>
      </w:r>
      <w:r w:rsidR="009B21BB" w:rsidRPr="009B21BB">
        <w:rPr>
          <w:bCs/>
        </w:rPr>
        <w:t xml:space="preserve">Об утверждении муниципальной программы «Обеспечение деятельности </w:t>
      </w:r>
      <w:r w:rsidR="00944590">
        <w:rPr>
          <w:bCs/>
        </w:rPr>
        <w:t>администрации</w:t>
      </w:r>
      <w:r w:rsidR="009B21BB" w:rsidRPr="009B21BB">
        <w:rPr>
          <w:bCs/>
        </w:rPr>
        <w:t xml:space="preserve">  Шаумянского сельского поселения </w:t>
      </w:r>
    </w:p>
    <w:p w:rsidR="009B21BB" w:rsidRPr="009B21BB" w:rsidRDefault="009B21BB" w:rsidP="009B21BB">
      <w:pPr>
        <w:jc w:val="center"/>
        <w:outlineLvl w:val="0"/>
        <w:rPr>
          <w:bCs/>
        </w:rPr>
      </w:pPr>
      <w:r w:rsidRPr="009B21BB">
        <w:rPr>
          <w:bCs/>
        </w:rPr>
        <w:t xml:space="preserve">Туапсинского района </w:t>
      </w:r>
    </w:p>
    <w:p w:rsidR="0093236C" w:rsidRPr="0093236C" w:rsidRDefault="009B21BB" w:rsidP="009B21BB">
      <w:pPr>
        <w:jc w:val="center"/>
        <w:outlineLvl w:val="0"/>
        <w:rPr>
          <w:szCs w:val="28"/>
        </w:rPr>
      </w:pPr>
      <w:r w:rsidRPr="009B21BB">
        <w:rPr>
          <w:bCs/>
        </w:rPr>
        <w:t>на 2015 год»</w:t>
      </w:r>
    </w:p>
    <w:p w:rsidR="0093236C" w:rsidRDefault="0093236C" w:rsidP="0093236C">
      <w:pPr>
        <w:jc w:val="both"/>
        <w:outlineLvl w:val="0"/>
        <w:rPr>
          <w:szCs w:val="28"/>
        </w:rPr>
      </w:pPr>
      <w:r>
        <w:rPr>
          <w:szCs w:val="28"/>
        </w:rPr>
        <w:t>Проект внесен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Туапсинского района                                                                Л.М.Кочьян      </w:t>
      </w:r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Составитель проекта: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Начальник финансово-экономического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отдела администрации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Туапсинского района                                                                  С.А.Нагапетян </w:t>
      </w:r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Проект согласован:</w:t>
      </w:r>
    </w:p>
    <w:p w:rsidR="0093236C" w:rsidRDefault="00580FE1" w:rsidP="0093236C">
      <w:pPr>
        <w:jc w:val="both"/>
        <w:rPr>
          <w:szCs w:val="28"/>
        </w:rPr>
      </w:pPr>
      <w:r>
        <w:rPr>
          <w:szCs w:val="28"/>
        </w:rPr>
        <w:t>Ведущий специалист</w:t>
      </w:r>
      <w:r w:rsidR="0093236C">
        <w:rPr>
          <w:szCs w:val="28"/>
        </w:rPr>
        <w:t xml:space="preserve"> общего отдела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администрации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Туапсинского района                                                                  В.И.</w:t>
      </w:r>
      <w:r w:rsidR="00580FE1">
        <w:rPr>
          <w:szCs w:val="28"/>
        </w:rPr>
        <w:t>Гамидова</w:t>
      </w:r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Начальник МКУ «ЦБ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A0E99" w:rsidP="0093236C">
      <w:pPr>
        <w:rPr>
          <w:szCs w:val="28"/>
        </w:rPr>
      </w:pPr>
      <w:r>
        <w:rPr>
          <w:szCs w:val="28"/>
        </w:rPr>
        <w:t xml:space="preserve">Туапсинского района»  </w:t>
      </w:r>
      <w:r w:rsidR="00172534">
        <w:rPr>
          <w:szCs w:val="28"/>
        </w:rPr>
        <w:t xml:space="preserve">                                                                     </w:t>
      </w:r>
      <w:r w:rsidR="0093236C">
        <w:rPr>
          <w:szCs w:val="28"/>
        </w:rPr>
        <w:t>С.К.Низельник</w:t>
      </w:r>
    </w:p>
    <w:p w:rsidR="0093236C" w:rsidRDefault="0093236C" w:rsidP="0093236C">
      <w:pPr>
        <w:rPr>
          <w:szCs w:val="28"/>
        </w:rPr>
      </w:pPr>
    </w:p>
    <w:p w:rsidR="0093236C" w:rsidRPr="00B337B8" w:rsidRDefault="0093236C" w:rsidP="0093236C">
      <w:pPr>
        <w:rPr>
          <w:szCs w:val="28"/>
        </w:rPr>
      </w:pPr>
    </w:p>
    <w:p w:rsidR="00CB4F8D" w:rsidRPr="007354FC" w:rsidRDefault="00CB4F8D" w:rsidP="00CB4F8D">
      <w:pPr>
        <w:jc w:val="both"/>
        <w:rPr>
          <w:b/>
          <w:szCs w:val="28"/>
        </w:rPr>
      </w:pPr>
    </w:p>
    <w:p w:rsidR="00CB4F8D" w:rsidRPr="007354FC" w:rsidRDefault="00CB4F8D" w:rsidP="00CB4F8D">
      <w:pPr>
        <w:rPr>
          <w:b/>
          <w:szCs w:val="28"/>
        </w:rPr>
      </w:pPr>
    </w:p>
    <w:p w:rsidR="00130298" w:rsidRDefault="00130298"/>
    <w:sectPr w:rsidR="00130298" w:rsidSect="0093236C">
      <w:pgSz w:w="11906" w:h="16838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D9" w:rsidRDefault="00F220D9" w:rsidP="005621C4">
      <w:r>
        <w:separator/>
      </w:r>
    </w:p>
  </w:endnote>
  <w:endnote w:type="continuationSeparator" w:id="0">
    <w:p w:rsidR="00F220D9" w:rsidRDefault="00F220D9" w:rsidP="0056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D9" w:rsidRDefault="00F220D9" w:rsidP="005621C4">
      <w:r>
        <w:separator/>
      </w:r>
    </w:p>
  </w:footnote>
  <w:footnote w:type="continuationSeparator" w:id="0">
    <w:p w:rsidR="00F220D9" w:rsidRDefault="00F220D9" w:rsidP="0056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8B8"/>
    <w:multiLevelType w:val="multilevel"/>
    <w:tmpl w:val="2E6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F8D"/>
    <w:rsid w:val="00025F7A"/>
    <w:rsid w:val="00076EC7"/>
    <w:rsid w:val="000A003E"/>
    <w:rsid w:val="000B0888"/>
    <w:rsid w:val="000C02EE"/>
    <w:rsid w:val="00130298"/>
    <w:rsid w:val="00172534"/>
    <w:rsid w:val="00190E78"/>
    <w:rsid w:val="001C16C0"/>
    <w:rsid w:val="001E1EEA"/>
    <w:rsid w:val="001F1324"/>
    <w:rsid w:val="001F7380"/>
    <w:rsid w:val="0025422D"/>
    <w:rsid w:val="002721AE"/>
    <w:rsid w:val="00336A53"/>
    <w:rsid w:val="003466EB"/>
    <w:rsid w:val="003D2A65"/>
    <w:rsid w:val="004219EB"/>
    <w:rsid w:val="00423815"/>
    <w:rsid w:val="00463AA6"/>
    <w:rsid w:val="004966D9"/>
    <w:rsid w:val="004D7C2A"/>
    <w:rsid w:val="004E770F"/>
    <w:rsid w:val="005621C4"/>
    <w:rsid w:val="00580FE1"/>
    <w:rsid w:val="005905D0"/>
    <w:rsid w:val="005E7346"/>
    <w:rsid w:val="00622688"/>
    <w:rsid w:val="0069485E"/>
    <w:rsid w:val="006B66CE"/>
    <w:rsid w:val="00707699"/>
    <w:rsid w:val="0079667E"/>
    <w:rsid w:val="007A76F2"/>
    <w:rsid w:val="008A13C1"/>
    <w:rsid w:val="008A2E9F"/>
    <w:rsid w:val="0093236C"/>
    <w:rsid w:val="00944590"/>
    <w:rsid w:val="0099114B"/>
    <w:rsid w:val="009A0E99"/>
    <w:rsid w:val="009A288C"/>
    <w:rsid w:val="009B21BB"/>
    <w:rsid w:val="00AD7A42"/>
    <w:rsid w:val="00B20322"/>
    <w:rsid w:val="00BC314F"/>
    <w:rsid w:val="00C2042C"/>
    <w:rsid w:val="00C56FBA"/>
    <w:rsid w:val="00C73BBB"/>
    <w:rsid w:val="00CB4F8D"/>
    <w:rsid w:val="00CD27AA"/>
    <w:rsid w:val="00D147A2"/>
    <w:rsid w:val="00D91CD4"/>
    <w:rsid w:val="00DA58C5"/>
    <w:rsid w:val="00DB5482"/>
    <w:rsid w:val="00DC725D"/>
    <w:rsid w:val="00DD7965"/>
    <w:rsid w:val="00E15312"/>
    <w:rsid w:val="00E1613E"/>
    <w:rsid w:val="00F220D9"/>
    <w:rsid w:val="00F25CF9"/>
    <w:rsid w:val="00F4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16D68C-F522-4CC2-BFFC-6E74D54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4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тчетный"/>
    <w:basedOn w:val="a"/>
    <w:rsid w:val="00CB4F8D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CB4F8D"/>
    <w:rPr>
      <w:sz w:val="24"/>
      <w:szCs w:val="24"/>
    </w:rPr>
  </w:style>
  <w:style w:type="paragraph" w:styleId="20">
    <w:name w:val="Body Text Indent 2"/>
    <w:basedOn w:val="a"/>
    <w:link w:val="2"/>
    <w:rsid w:val="00CB4F8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CB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CB4F8D"/>
    <w:pPr>
      <w:jc w:val="both"/>
    </w:pPr>
    <w:rPr>
      <w:sz w:val="24"/>
    </w:rPr>
  </w:style>
  <w:style w:type="paragraph" w:customStyle="1" w:styleId="ConsNormal">
    <w:name w:val="ConsNormal"/>
    <w:uiPriority w:val="99"/>
    <w:rsid w:val="00DD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DD79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2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1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21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44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xg-zakony/y2w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ea-akty/i2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akty/i2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9C0F-0CC4-465B-859D-AD6F7C92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16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41</cp:revision>
  <cp:lastPrinted>2015-03-12T09:15:00Z</cp:lastPrinted>
  <dcterms:created xsi:type="dcterms:W3CDTF">2012-11-19T08:55:00Z</dcterms:created>
  <dcterms:modified xsi:type="dcterms:W3CDTF">2015-08-31T10:35:00Z</dcterms:modified>
</cp:coreProperties>
</file>