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64F5" w14:textId="0AB989A2" w:rsidR="001376EB" w:rsidRPr="001376EB" w:rsidRDefault="001376EB" w:rsidP="001E2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7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Национальном плане противодействия коррупции на 2021-2024 годы</w:t>
      </w:r>
    </w:p>
    <w:p w14:paraId="54590A75" w14:textId="77777777" w:rsidR="001376EB" w:rsidRPr="00AD4A20" w:rsidRDefault="001376EB" w:rsidP="001376EB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61993059" w14:textId="472B5F76" w:rsidR="00AD4A20" w:rsidRPr="00AD4A20" w:rsidRDefault="001376EB" w:rsidP="00AD4A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20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16.08.2021 № 478 утвержден Национальный план противодействия коррупции на 2021-2024 годы</w:t>
      </w:r>
      <w:r w:rsidR="00AD4A20" w:rsidRPr="00AD4A20">
        <w:rPr>
          <w:rFonts w:ascii="Times New Roman" w:hAnsi="Times New Roman" w:cs="Times New Roman"/>
          <w:sz w:val="28"/>
          <w:szCs w:val="28"/>
        </w:rPr>
        <w:t>,</w:t>
      </w:r>
      <w:r w:rsidR="00AD4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A20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AD4A20" w:rsidRPr="00AD4A20">
        <w:rPr>
          <w:rFonts w:ascii="Times New Roman" w:hAnsi="Times New Roman" w:cs="Times New Roman"/>
          <w:sz w:val="28"/>
          <w:szCs w:val="28"/>
        </w:rPr>
        <w:t xml:space="preserve"> </w:t>
      </w:r>
      <w:r w:rsidR="00AD4A20" w:rsidRPr="00AD4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proofErr w:type="gramEnd"/>
      <w:r w:rsidR="00AD4A20" w:rsidRPr="00AD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коррупционных правонарушений, по</w:t>
      </w:r>
      <w:r w:rsidR="00AD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A20" w:rsidRPr="00AD4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направлениям.</w:t>
      </w:r>
    </w:p>
    <w:p w14:paraId="63D23773" w14:textId="12ED0C59" w:rsidR="001376EB" w:rsidRPr="00BA6BD0" w:rsidRDefault="00FF1953" w:rsidP="001376E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D4A20">
        <w:rPr>
          <w:sz w:val="28"/>
          <w:szCs w:val="28"/>
        </w:rPr>
        <w:t>Указанным</w:t>
      </w:r>
      <w:r w:rsidR="001376EB" w:rsidRPr="00AD4A20">
        <w:rPr>
          <w:sz w:val="28"/>
          <w:szCs w:val="28"/>
        </w:rPr>
        <w:t xml:space="preserve"> планом предусмотрено дальнейшее совершенствование системы запретов, ограничений и обязанностей, установленных в целях противодействия коррупции, в том числе, вопросов возложения на депутатов законодательных (представительных) органов государственной власти субъектов</w:t>
      </w:r>
      <w:r w:rsidR="001376EB" w:rsidRPr="00BA6BD0">
        <w:rPr>
          <w:sz w:val="28"/>
          <w:szCs w:val="28"/>
        </w:rPr>
        <w:t xml:space="preserve"> Российской Федерации, на иных лиц, замещающих государственные должности субъектов Российской Федерации, обязанности уведомлять органы прокуратуры или иные государственные органы обо всех случаях обращения к ним каких-либо лиц в целях склонения к совершению коррупционных правонарушений; распространения на депутатов законодательных (представительных) органов государственной власти субъектов Российской Федерации, не являющихся лицами, замещающими государственные должности субъектов Российской Федерации, запретов, ограничений и обязанностей, установленных Федеральным законом «О противодействии коррупции» и другими федеральными законами для лиц, замещающих государственные должности субъектов Российской Федерации, возложения обязанностей соблюдения системы запретов, ограничений и обязанностей, установленных в целях противодействия коррупции, на лиц, временно исполняющих обязанности по должности, замещение которой предполагает соблюдение этих стандартов.</w:t>
      </w:r>
    </w:p>
    <w:p w14:paraId="12A62380" w14:textId="77777777" w:rsidR="001376EB" w:rsidRPr="00BA6BD0" w:rsidRDefault="001376EB" w:rsidP="001376E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Рассматриваемым планом </w:t>
      </w:r>
      <w:r w:rsidRPr="00BA6BD0">
        <w:rPr>
          <w:sz w:val="28"/>
          <w:szCs w:val="28"/>
        </w:rPr>
        <w:t xml:space="preserve">предполагается разработка запретов на поступление на федеральную государственную службу и ее прохождение в отдельных федеральных государственных органах (исходя из специфики их деятельности) для граждан, освобожденных от уголовной ответственности за совершение преступлений коррупционной направленности с назначением судебного штрафа </w:t>
      </w:r>
      <w:r>
        <w:rPr>
          <w:sz w:val="28"/>
          <w:szCs w:val="28"/>
        </w:rPr>
        <w:t>в соответствии со ст. 76.2 Уголовного кодекса Российской Федерации</w:t>
      </w:r>
      <w:r w:rsidRPr="00BA6BD0">
        <w:rPr>
          <w:sz w:val="28"/>
          <w:szCs w:val="28"/>
        </w:rPr>
        <w:t>, а также установление ограничений, связанных с назначением на должности руководителя государственного (муниципального) унитарного предприятия или государственного (муниципального) учреждения лиц, имеющих неснятую (непогашенную) судимость или подвергавшихся уголовному преследованию за совершение преступлений коррупционной направленности, ограничений, связанных с замещением указанным лицом такой должности.</w:t>
      </w:r>
    </w:p>
    <w:p w14:paraId="0AACAE7C" w14:textId="77777777" w:rsidR="001376EB" w:rsidRPr="00BA6BD0" w:rsidRDefault="001376EB" w:rsidP="001376E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Кроме того, в</w:t>
      </w:r>
      <w:r w:rsidRPr="00BA6BD0">
        <w:rPr>
          <w:sz w:val="28"/>
          <w:szCs w:val="28"/>
        </w:rPr>
        <w:t xml:space="preserve"> рамках повышения эффективности мер по предотвращению и урегулированию конфликта интересов планируется дополнение перечня граждан и юридических лиц, с которыми может быть связана личная заинтересованность лица, на которое возложена обязанность принимать меры по предотвращению и урегулированию конфликта интересов, бывшим супругом (бывшей супругой) этого лица, юридическими лицами, в которых это лицо занимало руководящие должности, учредителем или контролирующим лицом которых это лицо являлось.</w:t>
      </w:r>
      <w:r>
        <w:rPr>
          <w:sz w:val="28"/>
          <w:szCs w:val="28"/>
        </w:rPr>
        <w:t xml:space="preserve"> </w:t>
      </w:r>
    </w:p>
    <w:p w14:paraId="1DAE7B61" w14:textId="77777777" w:rsidR="001376EB" w:rsidRPr="00BA6BD0" w:rsidRDefault="001376EB" w:rsidP="001376E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A6BD0">
        <w:rPr>
          <w:sz w:val="28"/>
          <w:szCs w:val="28"/>
        </w:rPr>
        <w:lastRenderedPageBreak/>
        <w:t>Национальным планом предусмотрено совершенствование уголовного и уголовно-процессуального законодательства в части ответственности лиц за незаконное участие в предпринимательской деятельности, за посредничество во взяточничестве и коммерческом подкупе.</w:t>
      </w:r>
    </w:p>
    <w:p w14:paraId="49BFF1C8" w14:textId="77777777" w:rsidR="001376EB" w:rsidRPr="00BA6BD0" w:rsidRDefault="001376EB" w:rsidP="001376E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A6BD0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вышеуказанных </w:t>
      </w:r>
      <w:r w:rsidRPr="00BA6BD0">
        <w:rPr>
          <w:sz w:val="28"/>
          <w:szCs w:val="28"/>
        </w:rPr>
        <w:t>мероприятий возложена на Правительство Российской Федерации, федеральные органы исполнительной власти, Генеральную прокуратуру Российской Федерации во взаимодействии с иными органами исполнительной и судебной власти.</w:t>
      </w:r>
    </w:p>
    <w:p w14:paraId="4D1D8F94" w14:textId="4B6010A0" w:rsidR="00A0011D" w:rsidRPr="00860ECC" w:rsidRDefault="00A0011D" w:rsidP="0086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DD4F8" w14:textId="515F3AF6" w:rsidR="001F5178" w:rsidRPr="00860ECC" w:rsidRDefault="001F5178" w:rsidP="00860E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0ECC">
        <w:rPr>
          <w:rFonts w:ascii="Times New Roman" w:hAnsi="Times New Roman" w:cs="Times New Roman"/>
          <w:sz w:val="28"/>
          <w:szCs w:val="28"/>
        </w:rPr>
        <w:tab/>
      </w:r>
      <w:r w:rsidRPr="00860ECC">
        <w:rPr>
          <w:rFonts w:ascii="Times New Roman" w:hAnsi="Times New Roman" w:cs="Times New Roman"/>
          <w:sz w:val="28"/>
          <w:szCs w:val="28"/>
        </w:rPr>
        <w:tab/>
        <w:t>Туапсинская межрайонная прокуратура</w:t>
      </w:r>
    </w:p>
    <w:sectPr w:rsidR="001F5178" w:rsidRPr="00860ECC" w:rsidSect="00235006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6A"/>
    <w:rsid w:val="000451BA"/>
    <w:rsid w:val="000F4344"/>
    <w:rsid w:val="001376EB"/>
    <w:rsid w:val="00155BF1"/>
    <w:rsid w:val="001B7F7F"/>
    <w:rsid w:val="001E2AE0"/>
    <w:rsid w:val="001F5178"/>
    <w:rsid w:val="00223A5A"/>
    <w:rsid w:val="00235006"/>
    <w:rsid w:val="00287AF4"/>
    <w:rsid w:val="002B0BC2"/>
    <w:rsid w:val="00306DFE"/>
    <w:rsid w:val="00327FE5"/>
    <w:rsid w:val="00352FBE"/>
    <w:rsid w:val="003A72A4"/>
    <w:rsid w:val="003D4C06"/>
    <w:rsid w:val="004276B4"/>
    <w:rsid w:val="00505A20"/>
    <w:rsid w:val="006527BF"/>
    <w:rsid w:val="00675643"/>
    <w:rsid w:val="006C362D"/>
    <w:rsid w:val="007A4FF8"/>
    <w:rsid w:val="007B2DAF"/>
    <w:rsid w:val="00860ECC"/>
    <w:rsid w:val="00904129"/>
    <w:rsid w:val="00991375"/>
    <w:rsid w:val="009D276A"/>
    <w:rsid w:val="00A0011D"/>
    <w:rsid w:val="00A214DD"/>
    <w:rsid w:val="00AD4A20"/>
    <w:rsid w:val="00AE1157"/>
    <w:rsid w:val="00AF6B4F"/>
    <w:rsid w:val="00B06342"/>
    <w:rsid w:val="00B07F0B"/>
    <w:rsid w:val="00D604C3"/>
    <w:rsid w:val="00E720A2"/>
    <w:rsid w:val="00E84539"/>
    <w:rsid w:val="00E853D2"/>
    <w:rsid w:val="00EB30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F791"/>
  <w15:docId w15:val="{B3DB5534-2326-4B99-8053-1FADB797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6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3D2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AF6B4F"/>
  </w:style>
  <w:style w:type="character" w:customStyle="1" w:styleId="feeds-pagenavigationtooltip">
    <w:name w:val="feeds-page__navigation_tooltip"/>
    <w:basedOn w:val="a0"/>
    <w:rsid w:val="00AF6B4F"/>
  </w:style>
  <w:style w:type="paragraph" w:customStyle="1" w:styleId="s1">
    <w:name w:val="s_1"/>
    <w:basedOn w:val="a"/>
    <w:rsid w:val="00EB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76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6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6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2021-12-26T11:36:00Z</cp:lastPrinted>
  <dcterms:created xsi:type="dcterms:W3CDTF">2021-12-26T11:17:00Z</dcterms:created>
  <dcterms:modified xsi:type="dcterms:W3CDTF">2021-12-26T11:36:00Z</dcterms:modified>
</cp:coreProperties>
</file>