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FA" w:rsidRPr="00BA53FA" w:rsidRDefault="00BA53FA" w:rsidP="00BA53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3FA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5C9738F8" wp14:editId="307170FD">
            <wp:extent cx="345989" cy="453081"/>
            <wp:effectExtent l="0" t="0" r="0" b="0"/>
            <wp:docPr id="3" name="Рисунок 2" descr="Герб Шаумянского сельского посел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Герб Шаумянского сельского поселения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52" cy="47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FA" w:rsidRPr="00BA53FA" w:rsidRDefault="00BA53FA" w:rsidP="00BA53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A53FA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BA53FA" w:rsidRPr="00BA53FA" w:rsidRDefault="00BA53FA" w:rsidP="00BA53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3F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ШАУМЯНСКОГО СЕЛЬСКОГО ПОСЕЛЕНИЯ </w:t>
      </w:r>
    </w:p>
    <w:p w:rsidR="00BA53FA" w:rsidRPr="00BA53FA" w:rsidRDefault="00BA53FA" w:rsidP="00BA53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3FA">
        <w:rPr>
          <w:rFonts w:ascii="Times New Roman" w:eastAsia="Times New Roman" w:hAnsi="Times New Roman" w:cs="Times New Roman"/>
          <w:b/>
          <w:sz w:val="28"/>
          <w:szCs w:val="28"/>
        </w:rPr>
        <w:t>ТУАПСИНСКОГО РАЙОНА</w:t>
      </w:r>
    </w:p>
    <w:p w:rsidR="00BA53FA" w:rsidRPr="00BA53FA" w:rsidRDefault="00BA53FA" w:rsidP="00BA5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3FA" w:rsidRPr="00BA53FA" w:rsidRDefault="00BA53FA" w:rsidP="00BA5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3FA" w:rsidRPr="00BA53FA" w:rsidRDefault="00BA53FA" w:rsidP="00BA5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3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1452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F35B2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5145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35B2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BA53F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F35B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A53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271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A5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5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A53F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F35B2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BA53FA" w:rsidRPr="00BA53FA" w:rsidRDefault="00BA53FA" w:rsidP="00BA5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53FA" w:rsidRDefault="00BA53FA" w:rsidP="00BA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53F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A53FA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BA53FA">
        <w:rPr>
          <w:rFonts w:ascii="Times New Roman" w:eastAsia="Times New Roman" w:hAnsi="Times New Roman" w:cs="Times New Roman"/>
          <w:sz w:val="28"/>
          <w:szCs w:val="28"/>
        </w:rPr>
        <w:t>аумян</w:t>
      </w:r>
      <w:proofErr w:type="spellEnd"/>
    </w:p>
    <w:p w:rsidR="003F35B2" w:rsidRPr="00BA53FA" w:rsidRDefault="003F35B2" w:rsidP="00BA5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3FA" w:rsidRPr="003F35B2" w:rsidRDefault="003F35B2" w:rsidP="003F3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3F56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Шаумянского сельского поселения Туапсинского района от </w:t>
      </w:r>
      <w:r w:rsidRPr="003F35B2">
        <w:rPr>
          <w:rFonts w:ascii="Times New Roman" w:hAnsi="Times New Roman" w:cs="Times New Roman"/>
          <w:b/>
          <w:sz w:val="28"/>
          <w:szCs w:val="28"/>
        </w:rPr>
        <w:t>15.10.2020 № 78</w:t>
      </w:r>
    </w:p>
    <w:p w:rsidR="00BA53FA" w:rsidRPr="00BA53FA" w:rsidRDefault="00BA53FA" w:rsidP="003F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3F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 утверждении муниципальной программы </w:t>
      </w:r>
      <w:r w:rsidRPr="00BA53F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A53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Обеспечение </w:t>
      </w:r>
      <w:r w:rsidR="00A1091F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первичных мер пожарной безопасности в границах населенных пунктов</w:t>
      </w:r>
      <w:r w:rsidRPr="00BA53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Шаумянского сельского поселения Туапсинского района на 202</w:t>
      </w:r>
      <w:r w:rsidR="003D679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</w:t>
      </w:r>
      <w:r w:rsidRPr="00BA53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год</w:t>
      </w:r>
      <w:r w:rsidRPr="00BA53F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A53FA" w:rsidRPr="00BA53FA" w:rsidRDefault="00BA53FA" w:rsidP="00BA5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161" w:rsidRPr="00942B0C" w:rsidRDefault="00E27161" w:rsidP="00E2716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C3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Pr="00794C39">
        <w:rPr>
          <w:rFonts w:ascii="Times New Roman" w:hAnsi="Times New Roman"/>
          <w:sz w:val="28"/>
          <w:szCs w:val="28"/>
        </w:rPr>
        <w:t xml:space="preserve">6 октября  2003 года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94C3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794C3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EC6">
        <w:rPr>
          <w:rFonts w:ascii="Times New Roman" w:hAnsi="Times New Roman"/>
          <w:sz w:val="28"/>
          <w:szCs w:val="28"/>
        </w:rPr>
        <w:t>постановлением администрации Шаумянского сельского поселения Туапсинского района от 14 августа 2020 года № 57              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A53F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BA53FA">
        <w:rPr>
          <w:rFonts w:ascii="Times New Roman" w:hAnsi="Times New Roman"/>
          <w:iCs/>
          <w:sz w:val="28"/>
          <w:szCs w:val="28"/>
        </w:rPr>
        <w:t>Шаумянского</w:t>
      </w:r>
      <w:r w:rsidRPr="00BA53FA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</w:t>
      </w:r>
      <w:r w:rsidRPr="00A51EC6">
        <w:rPr>
          <w:rFonts w:ascii="Times New Roman" w:hAnsi="Times New Roman"/>
          <w:sz w:val="28"/>
          <w:szCs w:val="28"/>
        </w:rPr>
        <w:t xml:space="preserve">от 12 октября 2020 года № 69 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Pr="00A51EC6">
        <w:rPr>
          <w:rFonts w:ascii="Times New Roman" w:hAnsi="Times New Roman"/>
          <w:bCs/>
          <w:sz w:val="28"/>
          <w:szCs w:val="28"/>
        </w:rPr>
        <w:t>ведения мониторинга и предоставления отчетности муниципальных программ</w:t>
      </w:r>
      <w:r w:rsidRPr="00A51EC6">
        <w:rPr>
          <w:rFonts w:ascii="Times New Roman" w:hAnsi="Times New Roman"/>
          <w:sz w:val="28"/>
          <w:szCs w:val="28"/>
        </w:rPr>
        <w:t>, реализуемых на территории Шаумянского сельского поселения Туапсинского района в 2021 году</w:t>
      </w:r>
      <w:r w:rsidRPr="00BA53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 о с т а н о в л я ю:</w:t>
      </w:r>
    </w:p>
    <w:p w:rsidR="00BA53FA" w:rsidRPr="00BA53FA" w:rsidRDefault="00BA53FA" w:rsidP="00BA53F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3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муниципальную программу </w:t>
      </w:r>
      <w:r w:rsidR="003D6792" w:rsidRPr="003D6792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«Обеспечение первичных мер пожарной безопасности в границах населенных пунктов Шаумянского сельского поселения Туапсинского района на 2021 год»</w:t>
      </w:r>
      <w:r w:rsidRPr="00BA53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</w:t>
      </w:r>
      <w:r w:rsidR="003D6792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BA53F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A53FA" w:rsidRPr="00BA53FA" w:rsidRDefault="00BA53FA" w:rsidP="00BA53F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3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BA53F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Контроль за выполнением настоящего постановления оставляю за                    собой.</w:t>
      </w:r>
    </w:p>
    <w:p w:rsidR="00BA53FA" w:rsidRPr="00BA53FA" w:rsidRDefault="00BA53FA" w:rsidP="00BA53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sz w:val="28"/>
          <w:szCs w:val="28"/>
        </w:rPr>
      </w:pPr>
      <w:r w:rsidRPr="00BA53FA">
        <w:rPr>
          <w:rFonts w:ascii="Times New Roman" w:eastAsia="Times New Roman" w:hAnsi="Times New Roman" w:cs="Arial"/>
          <w:bCs/>
          <w:iCs/>
          <w:sz w:val="28"/>
          <w:szCs w:val="28"/>
        </w:rPr>
        <w:t>3. Постановление вступает в силу с</w:t>
      </w:r>
      <w:r w:rsidR="003D6792">
        <w:rPr>
          <w:rFonts w:ascii="Times New Roman" w:eastAsia="Times New Roman" w:hAnsi="Times New Roman" w:cs="Arial"/>
          <w:bCs/>
          <w:iCs/>
          <w:sz w:val="28"/>
          <w:szCs w:val="28"/>
        </w:rPr>
        <w:t>о дня его подписания</w:t>
      </w:r>
      <w:r w:rsidRPr="00BA53FA">
        <w:rPr>
          <w:rFonts w:ascii="Times New Roman" w:eastAsia="Times New Roman" w:hAnsi="Times New Roman" w:cs="Arial"/>
          <w:bCs/>
          <w:iCs/>
          <w:sz w:val="28"/>
          <w:szCs w:val="28"/>
        </w:rPr>
        <w:t>.</w:t>
      </w:r>
    </w:p>
    <w:p w:rsidR="00BA53FA" w:rsidRPr="00BA53FA" w:rsidRDefault="00BA53FA" w:rsidP="00BA53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sz w:val="28"/>
          <w:szCs w:val="28"/>
        </w:rPr>
      </w:pPr>
    </w:p>
    <w:p w:rsidR="00BA53FA" w:rsidRPr="00BA53FA" w:rsidRDefault="00BA53FA" w:rsidP="00BA53FA">
      <w:pPr>
        <w:widowControl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eastAsia="Times New Roman" w:hAnsi="Times New Roman" w:cs="Arial"/>
          <w:bCs/>
          <w:iCs/>
          <w:sz w:val="28"/>
          <w:szCs w:val="28"/>
        </w:rPr>
      </w:pPr>
    </w:p>
    <w:p w:rsidR="00BA53FA" w:rsidRPr="00BA53FA" w:rsidRDefault="00BA53FA" w:rsidP="00BA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8"/>
        </w:rPr>
      </w:pPr>
      <w:r w:rsidRPr="00BA53FA">
        <w:rPr>
          <w:rFonts w:ascii="Times New Roman" w:eastAsia="Times New Roman" w:hAnsi="Times New Roman" w:cs="Arial"/>
          <w:bCs/>
          <w:iCs/>
          <w:sz w:val="28"/>
          <w:szCs w:val="28"/>
        </w:rPr>
        <w:t>Глава</w:t>
      </w:r>
    </w:p>
    <w:p w:rsidR="00BA53FA" w:rsidRPr="00BA53FA" w:rsidRDefault="00BA53FA" w:rsidP="00BA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8"/>
        </w:rPr>
      </w:pPr>
      <w:r w:rsidRPr="00BA53FA">
        <w:rPr>
          <w:rFonts w:ascii="Times New Roman" w:eastAsia="Times New Roman" w:hAnsi="Times New Roman" w:cs="Arial"/>
          <w:iCs/>
          <w:sz w:val="28"/>
          <w:szCs w:val="28"/>
        </w:rPr>
        <w:t>Шаумянского сельского</w:t>
      </w:r>
      <w:r w:rsidRPr="00BA53FA">
        <w:rPr>
          <w:rFonts w:ascii="Times New Roman" w:eastAsia="Times New Roman" w:hAnsi="Times New Roman" w:cs="Arial"/>
          <w:bCs/>
          <w:iCs/>
          <w:sz w:val="28"/>
          <w:szCs w:val="28"/>
        </w:rPr>
        <w:t xml:space="preserve"> поселения</w:t>
      </w:r>
    </w:p>
    <w:p w:rsidR="00F44467" w:rsidRDefault="00BA53FA" w:rsidP="00E27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3FA">
        <w:rPr>
          <w:rFonts w:ascii="Times New Roman" w:eastAsia="Times New Roman" w:hAnsi="Times New Roman" w:cs="Arial"/>
          <w:bCs/>
          <w:iCs/>
          <w:sz w:val="28"/>
          <w:szCs w:val="28"/>
        </w:rPr>
        <w:t xml:space="preserve">Туапсинского района                                                              </w:t>
      </w:r>
      <w:r>
        <w:rPr>
          <w:rFonts w:ascii="Times New Roman" w:eastAsia="Times New Roman" w:hAnsi="Times New Roman" w:cs="Arial"/>
          <w:bCs/>
          <w:iCs/>
          <w:sz w:val="28"/>
          <w:szCs w:val="28"/>
        </w:rPr>
        <w:t xml:space="preserve">      </w:t>
      </w:r>
      <w:r w:rsidRPr="00BA53FA">
        <w:rPr>
          <w:rFonts w:ascii="Times New Roman" w:eastAsia="Times New Roman" w:hAnsi="Times New Roman" w:cs="Arial"/>
          <w:bCs/>
          <w:iCs/>
          <w:sz w:val="28"/>
          <w:szCs w:val="28"/>
        </w:rPr>
        <w:t xml:space="preserve">      А.А. </w:t>
      </w:r>
      <w:proofErr w:type="spellStart"/>
      <w:r w:rsidRPr="00BA53FA">
        <w:rPr>
          <w:rFonts w:ascii="Times New Roman" w:eastAsia="Times New Roman" w:hAnsi="Times New Roman" w:cs="Arial"/>
          <w:bCs/>
          <w:iCs/>
          <w:sz w:val="28"/>
          <w:szCs w:val="28"/>
        </w:rPr>
        <w:t>Кочканян</w:t>
      </w:r>
      <w:proofErr w:type="spellEnd"/>
      <w:r w:rsidR="00CF60B6">
        <w:rPr>
          <w:rFonts w:ascii="Times New Roman" w:hAnsi="Times New Roman" w:cs="Times New Roman"/>
        </w:rPr>
        <w:t xml:space="preserve"> </w:t>
      </w:r>
      <w:r w:rsidR="003D6792">
        <w:rPr>
          <w:rFonts w:ascii="Times New Roman" w:hAnsi="Times New Roman" w:cs="Times New Roman"/>
        </w:rPr>
        <w:t xml:space="preserve">   </w:t>
      </w:r>
    </w:p>
    <w:p w:rsidR="00F44467" w:rsidRDefault="00F44467" w:rsidP="00E27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467" w:rsidRDefault="00F44467" w:rsidP="00E27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60B6" w:rsidRDefault="003D6792" w:rsidP="00E27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CF60B6" w:rsidRDefault="00CF60B6" w:rsidP="003D6792">
      <w:pPr>
        <w:pStyle w:val="a3"/>
        <w:rPr>
          <w:rFonts w:ascii="Times New Roman" w:hAnsi="Times New Roman" w:cs="Times New Roman"/>
        </w:rPr>
      </w:pPr>
    </w:p>
    <w:p w:rsidR="003F35B2" w:rsidRDefault="00CF60B6" w:rsidP="00CF60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F35B2">
        <w:rPr>
          <w:rFonts w:ascii="Times New Roman" w:hAnsi="Times New Roman" w:cs="Times New Roman"/>
        </w:rPr>
        <w:t xml:space="preserve">      </w:t>
      </w:r>
    </w:p>
    <w:p w:rsidR="003F35B2" w:rsidRDefault="003F35B2" w:rsidP="00CF60B6">
      <w:pPr>
        <w:pStyle w:val="a3"/>
        <w:rPr>
          <w:rFonts w:ascii="Times New Roman" w:hAnsi="Times New Roman" w:cs="Times New Roman"/>
        </w:rPr>
      </w:pPr>
    </w:p>
    <w:p w:rsidR="00CA1D9D" w:rsidRPr="00CF60B6" w:rsidRDefault="003F35B2" w:rsidP="00CF60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CA1D9D" w:rsidRPr="00CF60B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A1D9D" w:rsidRPr="00CF60B6" w:rsidRDefault="003D6792" w:rsidP="00CF6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F60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56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1D9D" w:rsidRPr="00CF60B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A1D9D" w:rsidRPr="00CF60B6" w:rsidRDefault="003D6792" w:rsidP="00CF6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B6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</w:t>
      </w:r>
      <w:r w:rsidR="00BA53FA" w:rsidRPr="00CF60B6">
        <w:rPr>
          <w:rFonts w:ascii="Times New Roman" w:eastAsia="Calibri" w:hAnsi="Times New Roman" w:cs="Times New Roman"/>
          <w:iCs/>
          <w:sz w:val="28"/>
          <w:szCs w:val="28"/>
        </w:rPr>
        <w:t>Шаумянского</w:t>
      </w:r>
      <w:r w:rsidR="00CA1D9D" w:rsidRPr="00CF6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1D9D" w:rsidRPr="00CF60B6" w:rsidRDefault="003D6792" w:rsidP="00CF6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A1D9D" w:rsidRPr="00CF60B6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CA1D9D" w:rsidRPr="00CF60B6" w:rsidRDefault="003D6792" w:rsidP="00CF6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A1D9D" w:rsidRPr="00CF60B6">
        <w:rPr>
          <w:rFonts w:ascii="Times New Roman" w:hAnsi="Times New Roman" w:cs="Times New Roman"/>
          <w:sz w:val="28"/>
          <w:szCs w:val="28"/>
        </w:rPr>
        <w:t xml:space="preserve">от </w:t>
      </w:r>
      <w:r w:rsidR="003F35B2">
        <w:rPr>
          <w:rFonts w:ascii="Times New Roman" w:hAnsi="Times New Roman" w:cs="Times New Roman"/>
          <w:sz w:val="28"/>
          <w:szCs w:val="28"/>
        </w:rPr>
        <w:t>28</w:t>
      </w:r>
      <w:r w:rsidR="008C11B8" w:rsidRPr="00CF60B6">
        <w:rPr>
          <w:rFonts w:ascii="Times New Roman" w:hAnsi="Times New Roman" w:cs="Times New Roman"/>
          <w:sz w:val="28"/>
          <w:szCs w:val="28"/>
        </w:rPr>
        <w:t>.</w:t>
      </w:r>
      <w:r w:rsidR="003F35B2">
        <w:rPr>
          <w:rFonts w:ascii="Times New Roman" w:hAnsi="Times New Roman" w:cs="Times New Roman"/>
          <w:sz w:val="28"/>
          <w:szCs w:val="28"/>
        </w:rPr>
        <w:t>04</w:t>
      </w:r>
      <w:r w:rsidR="008C11B8" w:rsidRPr="00CF60B6">
        <w:rPr>
          <w:rFonts w:ascii="Times New Roman" w:hAnsi="Times New Roman" w:cs="Times New Roman"/>
          <w:sz w:val="28"/>
          <w:szCs w:val="28"/>
        </w:rPr>
        <w:t>.</w:t>
      </w:r>
      <w:r w:rsidR="003F35B2">
        <w:rPr>
          <w:rFonts w:ascii="Times New Roman" w:hAnsi="Times New Roman" w:cs="Times New Roman"/>
          <w:sz w:val="28"/>
          <w:szCs w:val="28"/>
        </w:rPr>
        <w:t>2021</w:t>
      </w:r>
      <w:r w:rsidR="008C11B8" w:rsidRPr="00CF60B6">
        <w:rPr>
          <w:rFonts w:ascii="Times New Roman" w:hAnsi="Times New Roman" w:cs="Times New Roman"/>
          <w:sz w:val="28"/>
          <w:szCs w:val="28"/>
        </w:rPr>
        <w:t xml:space="preserve"> г.</w:t>
      </w:r>
      <w:r w:rsidR="00907FE2" w:rsidRPr="00CF60B6">
        <w:rPr>
          <w:rFonts w:ascii="Times New Roman" w:hAnsi="Times New Roman" w:cs="Times New Roman"/>
          <w:sz w:val="28"/>
          <w:szCs w:val="28"/>
        </w:rPr>
        <w:t xml:space="preserve"> </w:t>
      </w:r>
      <w:r w:rsidR="00CA1D9D" w:rsidRPr="00CF60B6">
        <w:rPr>
          <w:rFonts w:ascii="Times New Roman" w:hAnsi="Times New Roman" w:cs="Times New Roman"/>
          <w:sz w:val="28"/>
          <w:szCs w:val="28"/>
        </w:rPr>
        <w:t xml:space="preserve">  № </w:t>
      </w:r>
      <w:r w:rsidR="003F35B2">
        <w:rPr>
          <w:rFonts w:ascii="Times New Roman" w:hAnsi="Times New Roman" w:cs="Times New Roman"/>
          <w:sz w:val="28"/>
          <w:szCs w:val="28"/>
        </w:rPr>
        <w:t>42</w:t>
      </w:r>
    </w:p>
    <w:p w:rsidR="00CA1D9D" w:rsidRPr="00CA1D9D" w:rsidRDefault="00CA1D9D" w:rsidP="00CA1D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1D9D" w:rsidRPr="00CA1D9D" w:rsidRDefault="00CA1D9D" w:rsidP="00CA1D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1D9D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D6792" w:rsidRDefault="00CA1D9D" w:rsidP="003D67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9D">
        <w:rPr>
          <w:rFonts w:ascii="Times New Roman" w:hAnsi="Times New Roman" w:cs="Times New Roman"/>
          <w:sz w:val="28"/>
          <w:szCs w:val="28"/>
        </w:rPr>
        <w:t>«</w:t>
      </w:r>
      <w:r w:rsidRPr="00CA1D9D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="003D6792">
        <w:rPr>
          <w:rFonts w:ascii="Times New Roman" w:hAnsi="Times New Roman" w:cs="Times New Roman"/>
          <w:b/>
          <w:bCs/>
          <w:sz w:val="28"/>
          <w:szCs w:val="28"/>
        </w:rPr>
        <w:t xml:space="preserve">первичных мер пожарной безопасности в границах населенных пунктов Шаумянского сельского поселения </w:t>
      </w:r>
    </w:p>
    <w:p w:rsidR="00CA1D9D" w:rsidRPr="00CA1D9D" w:rsidRDefault="003D6792" w:rsidP="003D67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Туапсинского района на 2021 год»</w:t>
      </w:r>
    </w:p>
    <w:p w:rsidR="00CA1D9D" w:rsidRPr="00CA1D9D" w:rsidRDefault="00CA1D9D" w:rsidP="00CA1D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D9D" w:rsidRDefault="00CA1D9D" w:rsidP="00CA1D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9D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3D6792">
        <w:rPr>
          <w:rFonts w:ascii="Times New Roman" w:hAnsi="Times New Roman" w:cs="Times New Roman"/>
          <w:b/>
          <w:bCs/>
          <w:sz w:val="28"/>
          <w:szCs w:val="28"/>
        </w:rPr>
        <w:t xml:space="preserve">аспорт </w:t>
      </w:r>
      <w:r w:rsidRPr="00CA1D9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3D6792" w:rsidRDefault="003D6792" w:rsidP="003D67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9D">
        <w:rPr>
          <w:rFonts w:ascii="Times New Roman" w:hAnsi="Times New Roman" w:cs="Times New Roman"/>
          <w:sz w:val="28"/>
          <w:szCs w:val="28"/>
        </w:rPr>
        <w:t>«</w:t>
      </w:r>
      <w:r w:rsidRPr="00CA1D9D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первичных мер пожарной безопасности в границах населенных пунктов Шаумянского сельского поселения </w:t>
      </w:r>
    </w:p>
    <w:p w:rsidR="003D6792" w:rsidRPr="00CA1D9D" w:rsidRDefault="003D6792" w:rsidP="003D67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Туапсинского района на 2021 год»</w:t>
      </w:r>
    </w:p>
    <w:p w:rsidR="00CA1D9D" w:rsidRPr="00CA1D9D" w:rsidRDefault="00CA1D9D" w:rsidP="00CA1D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3"/>
        <w:gridCol w:w="5670"/>
      </w:tblGrid>
      <w:tr w:rsidR="00CA1D9D" w:rsidRPr="00CA1D9D" w:rsidTr="003D6792">
        <w:trPr>
          <w:trHeight w:val="1749"/>
        </w:trPr>
        <w:tc>
          <w:tcPr>
            <w:tcW w:w="4183" w:type="dxa"/>
          </w:tcPr>
          <w:p w:rsidR="00CA1D9D" w:rsidRPr="00CA1D9D" w:rsidRDefault="003D6792" w:rsidP="00CA1D9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</w:t>
            </w:r>
            <w:r w:rsidR="00CA1D9D" w:rsidRPr="00CA1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  <w:p w:rsidR="00CA1D9D" w:rsidRPr="00CA1D9D" w:rsidRDefault="00CA1D9D" w:rsidP="00CA1D9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1D9D" w:rsidRPr="00CA1D9D" w:rsidRDefault="00CA1D9D" w:rsidP="00CA1D9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1D9D" w:rsidRPr="00CA1D9D" w:rsidRDefault="00CA1D9D" w:rsidP="00CA1D9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1D9D" w:rsidRPr="00CA1D9D" w:rsidRDefault="00CA1D9D" w:rsidP="00CA1D9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D9D" w:rsidRPr="00CA1D9D" w:rsidRDefault="00CA1D9D" w:rsidP="00E47B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95F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7B76" w:rsidRPr="00E47B76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Шаумянского сельского поселения Туапсинского района на 2021 год»</w:t>
            </w:r>
          </w:p>
          <w:p w:rsidR="00CA1D9D" w:rsidRPr="00CA1D9D" w:rsidRDefault="00CA1D9D" w:rsidP="00CA1D9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1D9D" w:rsidRPr="00CA1D9D" w:rsidTr="003D6792">
        <w:tc>
          <w:tcPr>
            <w:tcW w:w="4183" w:type="dxa"/>
          </w:tcPr>
          <w:p w:rsidR="00CA1D9D" w:rsidRPr="00CA1D9D" w:rsidRDefault="003D6792" w:rsidP="00CA1D9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</w:t>
            </w:r>
            <w:r w:rsidR="00CA1D9D" w:rsidRPr="00CA1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5670" w:type="dxa"/>
          </w:tcPr>
          <w:p w:rsidR="00CA1D9D" w:rsidRPr="00CA1D9D" w:rsidRDefault="00CA1D9D" w:rsidP="00CA1D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B02EB"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r w:rsidR="005B02EB" w:rsidRPr="00CA1D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CA1D9D">
              <w:rPr>
                <w:rFonts w:ascii="Times New Roman" w:hAnsi="Times New Roman" w:cs="Times New Roman"/>
                <w:sz w:val="28"/>
                <w:szCs w:val="28"/>
              </w:rPr>
              <w:t xml:space="preserve">       поселения Туапсинского района</w:t>
            </w:r>
          </w:p>
          <w:p w:rsidR="00CA1D9D" w:rsidRPr="00CA1D9D" w:rsidRDefault="00CA1D9D" w:rsidP="00CA1D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9D" w:rsidRPr="00CA1D9D" w:rsidTr="003D6792">
        <w:tc>
          <w:tcPr>
            <w:tcW w:w="4183" w:type="dxa"/>
          </w:tcPr>
          <w:p w:rsidR="00CA1D9D" w:rsidRPr="00CA1D9D" w:rsidRDefault="003D6792" w:rsidP="003D679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Заказчик </w:t>
            </w:r>
            <w:r w:rsidR="00CA1D9D" w:rsidRPr="00CA1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5670" w:type="dxa"/>
          </w:tcPr>
          <w:p w:rsidR="00CA1D9D" w:rsidRPr="00CA1D9D" w:rsidRDefault="00CA1D9D" w:rsidP="00CA1D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A53FA"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r w:rsidRPr="00CA1D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          поселения Туапсинского района</w:t>
            </w:r>
          </w:p>
          <w:p w:rsidR="00CA1D9D" w:rsidRPr="00CA1D9D" w:rsidRDefault="00CA1D9D" w:rsidP="00CA1D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9D" w:rsidRPr="00CA1D9D" w:rsidTr="003D6792">
        <w:tc>
          <w:tcPr>
            <w:tcW w:w="4183" w:type="dxa"/>
          </w:tcPr>
          <w:p w:rsidR="00CA1D9D" w:rsidRPr="00CA1D9D" w:rsidRDefault="003D6792" w:rsidP="00CA1D9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Программы</w:t>
            </w:r>
          </w:p>
        </w:tc>
        <w:tc>
          <w:tcPr>
            <w:tcW w:w="5670" w:type="dxa"/>
          </w:tcPr>
          <w:p w:rsidR="00CA1D9D" w:rsidRPr="00CA1D9D" w:rsidRDefault="00CA1D9D" w:rsidP="00CA1D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A53FA"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r w:rsidRPr="00CA1D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         поселения Туапсинского района</w:t>
            </w:r>
          </w:p>
          <w:p w:rsidR="00CA1D9D" w:rsidRPr="00CA1D9D" w:rsidRDefault="00CA1D9D" w:rsidP="00CA1D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9D" w:rsidRPr="00CA1D9D" w:rsidTr="003D6792">
        <w:tc>
          <w:tcPr>
            <w:tcW w:w="4183" w:type="dxa"/>
          </w:tcPr>
          <w:p w:rsidR="00CA1D9D" w:rsidRPr="00CA1D9D" w:rsidRDefault="003D6792" w:rsidP="003D679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Исполнители мероприятий </w:t>
            </w:r>
            <w:r w:rsidR="00CA1D9D" w:rsidRPr="00CA1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CA1D9D" w:rsidRPr="00CA1D9D" w:rsidRDefault="00E95F4D" w:rsidP="00E95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F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Шаумянского сельского           поселения Туапсинского района</w:t>
            </w:r>
          </w:p>
        </w:tc>
      </w:tr>
      <w:tr w:rsidR="00CA1D9D" w:rsidRPr="00CA1D9D" w:rsidTr="00E95F4D">
        <w:trPr>
          <w:trHeight w:val="1277"/>
        </w:trPr>
        <w:tc>
          <w:tcPr>
            <w:tcW w:w="4183" w:type="dxa"/>
          </w:tcPr>
          <w:p w:rsidR="00CA1D9D" w:rsidRPr="007446E6" w:rsidRDefault="00CA1D9D" w:rsidP="00E47B7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  <w:r w:rsidR="00E47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задачи </w:t>
            </w:r>
            <w:r w:rsidRPr="00744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CA1D9D" w:rsidRDefault="00456C9C" w:rsidP="00456C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E95F4D">
              <w:rPr>
                <w:rFonts w:ascii="Times New Roman" w:hAnsi="Times New Roman" w:cs="Times New Roman"/>
                <w:sz w:val="28"/>
                <w:szCs w:val="28"/>
              </w:rPr>
              <w:t>еализация мероприятий по о</w:t>
            </w:r>
            <w:r w:rsidR="00E95F4D" w:rsidRPr="00E47B76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="00E95F4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95F4D" w:rsidRPr="00E47B76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мер пожарной безопасности в границах населенных пунктов Шаумянского сельского поселения </w:t>
            </w:r>
            <w:r w:rsidR="00E95F4D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6C9C" w:rsidRPr="00CA1D9D" w:rsidRDefault="00456C9C" w:rsidP="00456C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мер пожарной безопасности</w:t>
            </w:r>
          </w:p>
        </w:tc>
      </w:tr>
      <w:tr w:rsidR="00CA1D9D" w:rsidRPr="00CA1D9D" w:rsidTr="003D6792">
        <w:tc>
          <w:tcPr>
            <w:tcW w:w="4183" w:type="dxa"/>
          </w:tcPr>
          <w:p w:rsidR="00CA1D9D" w:rsidRPr="007446E6" w:rsidRDefault="00E47B76" w:rsidP="00CA1D9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670" w:type="dxa"/>
          </w:tcPr>
          <w:p w:rsidR="0019515E" w:rsidRDefault="00655784" w:rsidP="0019515E">
            <w:pPr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6">
              <w:rPr>
                <w:rFonts w:ascii="Times New Roman" w:hAnsi="Times New Roman" w:cs="Times New Roman"/>
                <w:sz w:val="28"/>
                <w:szCs w:val="28"/>
              </w:rPr>
              <w:t>- установление на территориях, в зданиях, сооружениях и помещениях строгого противопожарного режима;</w:t>
            </w:r>
          </w:p>
          <w:p w:rsidR="00CA1D9D" w:rsidRPr="00CA1D9D" w:rsidRDefault="00655784" w:rsidP="0019515E">
            <w:pPr>
              <w:ind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8E6">
              <w:rPr>
                <w:rFonts w:ascii="Times New Roman" w:hAnsi="Times New Roman" w:cs="Times New Roman"/>
                <w:sz w:val="28"/>
                <w:szCs w:val="28"/>
              </w:rPr>
              <w:t>- обеспечение своевременного выполнения противопожарных мероприятий</w:t>
            </w:r>
          </w:p>
        </w:tc>
      </w:tr>
      <w:tr w:rsidR="00CA1D9D" w:rsidRPr="00CA1D9D" w:rsidTr="003D6792">
        <w:tc>
          <w:tcPr>
            <w:tcW w:w="4183" w:type="dxa"/>
          </w:tcPr>
          <w:p w:rsidR="00CA1D9D" w:rsidRDefault="00CA1D9D" w:rsidP="007446E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  <w:p w:rsidR="007446E6" w:rsidRPr="007446E6" w:rsidRDefault="007446E6" w:rsidP="007446E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D9D" w:rsidRPr="00CA1D9D" w:rsidRDefault="00CA1D9D" w:rsidP="00CA1D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53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1D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A1D9D" w:rsidRPr="00CA1D9D" w:rsidRDefault="00CA1D9D" w:rsidP="00CA1D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9D" w:rsidRPr="00CA1D9D" w:rsidTr="0019515E">
        <w:trPr>
          <w:trHeight w:val="1320"/>
        </w:trPr>
        <w:tc>
          <w:tcPr>
            <w:tcW w:w="4183" w:type="dxa"/>
          </w:tcPr>
          <w:p w:rsidR="00CA1D9D" w:rsidRPr="007446E6" w:rsidRDefault="00CA1D9D" w:rsidP="007446E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</w:t>
            </w:r>
            <w:r w:rsidR="00E47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нсирования П</w:t>
            </w:r>
            <w:r w:rsidRPr="00744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  <w:p w:rsidR="00CA1D9D" w:rsidRPr="00CA1D9D" w:rsidRDefault="00CA1D9D" w:rsidP="00CA1D9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1D9D" w:rsidRPr="00CA1D9D" w:rsidRDefault="00CA1D9D" w:rsidP="00CA1D9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CA1D9D" w:rsidRPr="00CA1D9D" w:rsidRDefault="00CA1D9D" w:rsidP="00324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D">
              <w:rPr>
                <w:rFonts w:ascii="Times New Roman" w:hAnsi="Times New Roman" w:cs="Times New Roman"/>
                <w:sz w:val="28"/>
                <w:szCs w:val="28"/>
              </w:rPr>
              <w:t>Общий         объем        финансир</w:t>
            </w:r>
            <w:r w:rsidR="0019515E">
              <w:rPr>
                <w:rFonts w:ascii="Times New Roman" w:hAnsi="Times New Roman" w:cs="Times New Roman"/>
                <w:sz w:val="28"/>
                <w:szCs w:val="28"/>
              </w:rPr>
              <w:t>ования           П</w:t>
            </w:r>
            <w:r w:rsidRPr="00CA1D9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1629D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24243" w:rsidRPr="00DD65E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="00753D63" w:rsidRPr="00DD6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D9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C63C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9515E">
              <w:rPr>
                <w:rFonts w:ascii="Times New Roman" w:hAnsi="Times New Roman" w:cs="Times New Roman"/>
                <w:sz w:val="28"/>
                <w:szCs w:val="28"/>
              </w:rPr>
              <w:t>з бюджета Шаумянского сельского поселения Туапсинского района</w:t>
            </w:r>
            <w:r w:rsidRPr="00CA1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B76" w:rsidRPr="00CA1D9D" w:rsidTr="0019515E">
        <w:trPr>
          <w:trHeight w:val="700"/>
        </w:trPr>
        <w:tc>
          <w:tcPr>
            <w:tcW w:w="4183" w:type="dxa"/>
          </w:tcPr>
          <w:p w:rsidR="00E47B76" w:rsidRPr="007446E6" w:rsidRDefault="00E47B76" w:rsidP="007446E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5670" w:type="dxa"/>
          </w:tcPr>
          <w:p w:rsidR="00E47B76" w:rsidRPr="00CA1D9D" w:rsidRDefault="0019515E" w:rsidP="00CA1D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CA1D9D" w:rsidRPr="00CA1D9D" w:rsidRDefault="00CA1D9D" w:rsidP="00CA1D9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1D9D" w:rsidRPr="00CA1D9D" w:rsidRDefault="0019515E" w:rsidP="002458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CA1D9D" w:rsidRPr="00CA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 проблемы, обоснование необходимости ее решения программным методом</w:t>
      </w:r>
      <w:r w:rsidR="00CF60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A1D9D" w:rsidRPr="00CA1D9D" w:rsidRDefault="00CA1D9D" w:rsidP="0024585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A88" w:rsidRPr="002C08E6" w:rsidRDefault="009E7A88" w:rsidP="00E27161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8E6">
        <w:rPr>
          <w:rFonts w:ascii="Times New Roman" w:hAnsi="Times New Roman" w:cs="Times New Roman"/>
          <w:sz w:val="28"/>
          <w:szCs w:val="28"/>
        </w:rPr>
        <w:t>В настоящее время в большинстве домов населения, предприятий и учреждений отсутствует автоматическая пожарная сигнализация, деревянные конструкции чердачных помещений</w:t>
      </w:r>
      <w:r w:rsidR="002C584C">
        <w:rPr>
          <w:rFonts w:ascii="Times New Roman" w:hAnsi="Times New Roman" w:cs="Times New Roman"/>
          <w:sz w:val="28"/>
          <w:szCs w:val="28"/>
        </w:rPr>
        <w:t>,</w:t>
      </w:r>
      <w:r w:rsidRPr="002C08E6">
        <w:rPr>
          <w:rFonts w:ascii="Times New Roman" w:hAnsi="Times New Roman" w:cs="Times New Roman"/>
          <w:sz w:val="28"/>
          <w:szCs w:val="28"/>
        </w:rPr>
        <w:t xml:space="preserve"> не обрабатываются огнезащитным составом, не хватает необходимых средств пожаротушения, знаков безопасности. Нет резервного электроснабжения. Все изложенные факты нарушений способствуют возможности возникновения пожаров.</w:t>
      </w:r>
    </w:p>
    <w:p w:rsidR="009E7A88" w:rsidRPr="002C08E6" w:rsidRDefault="009E7A88" w:rsidP="00E27161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8E6">
        <w:rPr>
          <w:rFonts w:ascii="Times New Roman" w:hAnsi="Times New Roman" w:cs="Times New Roman"/>
          <w:sz w:val="28"/>
          <w:szCs w:val="28"/>
        </w:rPr>
        <w:t xml:space="preserve">Для приведения противопожарного состояния домов населения, предприятий и учреждений на территории </w:t>
      </w:r>
      <w:r w:rsidR="00BA53FA">
        <w:rPr>
          <w:rFonts w:ascii="Times New Roman" w:hAnsi="Times New Roman" w:cs="Times New Roman"/>
          <w:sz w:val="28"/>
          <w:szCs w:val="28"/>
        </w:rPr>
        <w:t>Шаумянского</w:t>
      </w:r>
      <w:r w:rsidRPr="002C08E6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 в соответствии с нормами, материально-техническая база предприятий и учреждений, а также население нуждается в дополнительном финансировании.</w:t>
      </w:r>
    </w:p>
    <w:p w:rsidR="009E7A88" w:rsidRDefault="009E7A88" w:rsidP="00E27161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8E6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2C584C">
        <w:rPr>
          <w:rFonts w:ascii="Times New Roman" w:hAnsi="Times New Roman" w:cs="Times New Roman"/>
          <w:sz w:val="28"/>
          <w:szCs w:val="28"/>
        </w:rPr>
        <w:t>Программы</w:t>
      </w:r>
      <w:r w:rsidRPr="002C08E6">
        <w:rPr>
          <w:rFonts w:ascii="Times New Roman" w:hAnsi="Times New Roman" w:cs="Times New Roman"/>
          <w:sz w:val="28"/>
          <w:szCs w:val="28"/>
        </w:rPr>
        <w:t xml:space="preserve"> будут выполнены организационно-технические мероприятия по обеспечению первичных мер противопожарной безопасности на территории </w:t>
      </w:r>
      <w:r w:rsidR="00BA53FA">
        <w:rPr>
          <w:rFonts w:ascii="Times New Roman" w:hAnsi="Times New Roman" w:cs="Times New Roman"/>
          <w:sz w:val="28"/>
          <w:szCs w:val="28"/>
        </w:rPr>
        <w:t>Шаумянского</w:t>
      </w:r>
      <w:r w:rsidRPr="002C08E6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района. Это позволит предотвратить возможность возникновения пожаров, гибели людей и нанесению крупного материального ущерба.</w:t>
      </w:r>
    </w:p>
    <w:p w:rsidR="00B63BDC" w:rsidRDefault="00B63BDC" w:rsidP="00B63BDC">
      <w:pPr>
        <w:spacing w:after="0"/>
        <w:ind w:right="9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A88" w:rsidRDefault="00B5378A" w:rsidP="009E7A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Цели и</w:t>
      </w:r>
      <w:r w:rsidR="009E7A88" w:rsidRPr="002C08E6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9E7A88" w:rsidRPr="002C08E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CF60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6B04" w:rsidRPr="002C08E6" w:rsidRDefault="006F6B04" w:rsidP="009E7A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A88" w:rsidRPr="002C08E6" w:rsidRDefault="009E7A88" w:rsidP="00E27161">
      <w:pPr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8E6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4126C6">
        <w:rPr>
          <w:rFonts w:ascii="Times New Roman" w:hAnsi="Times New Roman" w:cs="Times New Roman"/>
          <w:sz w:val="28"/>
          <w:szCs w:val="28"/>
        </w:rPr>
        <w:t>Программы</w:t>
      </w:r>
      <w:r w:rsidRPr="002C08E6">
        <w:rPr>
          <w:rFonts w:ascii="Times New Roman" w:hAnsi="Times New Roman" w:cs="Times New Roman"/>
          <w:sz w:val="28"/>
          <w:szCs w:val="28"/>
        </w:rPr>
        <w:t xml:space="preserve"> явля</w:t>
      </w:r>
      <w:r w:rsidR="004126C6">
        <w:rPr>
          <w:rFonts w:ascii="Times New Roman" w:hAnsi="Times New Roman" w:cs="Times New Roman"/>
          <w:sz w:val="28"/>
          <w:szCs w:val="28"/>
        </w:rPr>
        <w:t>ю</w:t>
      </w:r>
      <w:r w:rsidRPr="002C08E6">
        <w:rPr>
          <w:rFonts w:ascii="Times New Roman" w:hAnsi="Times New Roman" w:cs="Times New Roman"/>
          <w:sz w:val="28"/>
          <w:szCs w:val="28"/>
        </w:rPr>
        <w:t xml:space="preserve">тся обеспечение пожарной безопасности на территории </w:t>
      </w:r>
      <w:r w:rsidR="00BA53FA">
        <w:rPr>
          <w:rFonts w:ascii="Times New Roman" w:hAnsi="Times New Roman" w:cs="Times New Roman"/>
          <w:sz w:val="28"/>
          <w:szCs w:val="28"/>
        </w:rPr>
        <w:t>Шаумянского</w:t>
      </w:r>
      <w:r w:rsidRPr="002C08E6"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района.</w:t>
      </w:r>
    </w:p>
    <w:p w:rsidR="009E7A88" w:rsidRPr="002C08E6" w:rsidRDefault="009E7A88" w:rsidP="00E27161">
      <w:pPr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8E6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в рамках реализации </w:t>
      </w:r>
      <w:r w:rsidR="006F6B04">
        <w:rPr>
          <w:rFonts w:ascii="Times New Roman" w:hAnsi="Times New Roman" w:cs="Times New Roman"/>
          <w:sz w:val="28"/>
          <w:szCs w:val="28"/>
        </w:rPr>
        <w:t>П</w:t>
      </w:r>
      <w:r w:rsidRPr="002C08E6">
        <w:rPr>
          <w:rFonts w:ascii="Times New Roman" w:hAnsi="Times New Roman" w:cs="Times New Roman"/>
          <w:sz w:val="28"/>
          <w:szCs w:val="28"/>
        </w:rPr>
        <w:t>рограммы предусматривается решение следующ</w:t>
      </w:r>
      <w:r w:rsidR="003A67A1">
        <w:rPr>
          <w:rFonts w:ascii="Times New Roman" w:hAnsi="Times New Roman" w:cs="Times New Roman"/>
          <w:sz w:val="28"/>
          <w:szCs w:val="28"/>
        </w:rPr>
        <w:t>их</w:t>
      </w:r>
      <w:r w:rsidRPr="002C08E6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9E7A88" w:rsidRDefault="009E7A88" w:rsidP="00E27161">
      <w:pPr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8E6">
        <w:rPr>
          <w:rFonts w:ascii="Times New Roman" w:hAnsi="Times New Roman" w:cs="Times New Roman"/>
          <w:sz w:val="28"/>
          <w:szCs w:val="28"/>
        </w:rPr>
        <w:t xml:space="preserve">- повышение организационно-технических мер по предотвращению пожаров и противопожарной защиты населения </w:t>
      </w:r>
      <w:r w:rsidR="00BA53FA">
        <w:rPr>
          <w:rFonts w:ascii="Times New Roman" w:hAnsi="Times New Roman" w:cs="Times New Roman"/>
          <w:sz w:val="28"/>
          <w:szCs w:val="28"/>
        </w:rPr>
        <w:t>Шаумянского</w:t>
      </w:r>
      <w:r w:rsidRPr="002C08E6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3A67A1">
        <w:rPr>
          <w:rFonts w:ascii="Times New Roman" w:hAnsi="Times New Roman" w:cs="Times New Roman"/>
          <w:sz w:val="28"/>
          <w:szCs w:val="28"/>
        </w:rPr>
        <w:t>о поселения Туапсинского района;</w:t>
      </w:r>
    </w:p>
    <w:p w:rsidR="003A67A1" w:rsidRDefault="003A67A1" w:rsidP="00E27161">
      <w:pPr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информационной работы с населением посредством распространения методических, обучающих пособий, распространения печатной продукции (плакатов, брошюр, инструкций)</w:t>
      </w:r>
      <w:r w:rsidR="00E27161">
        <w:rPr>
          <w:rFonts w:ascii="Times New Roman" w:hAnsi="Times New Roman" w:cs="Times New Roman"/>
          <w:sz w:val="28"/>
          <w:szCs w:val="28"/>
        </w:rPr>
        <w:t>.</w:t>
      </w:r>
    </w:p>
    <w:p w:rsidR="00E27161" w:rsidRDefault="00E27161" w:rsidP="00E27161">
      <w:pPr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161" w:rsidRDefault="00E27161" w:rsidP="00E27161">
      <w:pPr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6AC" w:rsidRDefault="006056AC" w:rsidP="00CF60B6">
      <w:pPr>
        <w:spacing w:after="0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B04" w:rsidRDefault="006F6B04" w:rsidP="006F6B04">
      <w:pPr>
        <w:ind w:right="9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  <w:r w:rsidR="00CF60B6">
        <w:rPr>
          <w:rFonts w:ascii="Times New Roman" w:hAnsi="Times New Roman" w:cs="Times New Roman"/>
          <w:b/>
          <w:sz w:val="28"/>
          <w:szCs w:val="28"/>
        </w:rPr>
        <w:t>.</w:t>
      </w:r>
    </w:p>
    <w:p w:rsidR="006F6B04" w:rsidRDefault="006F6B04" w:rsidP="006F6B04">
      <w:pPr>
        <w:ind w:right="9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Программы запланирована в течение 2021 года</w:t>
      </w:r>
      <w:r w:rsidR="00CF60B6">
        <w:rPr>
          <w:rFonts w:ascii="Times New Roman" w:hAnsi="Times New Roman" w:cs="Times New Roman"/>
          <w:sz w:val="28"/>
          <w:szCs w:val="28"/>
        </w:rPr>
        <w:t>.</w:t>
      </w:r>
    </w:p>
    <w:p w:rsidR="009E7A88" w:rsidRPr="002C08E6" w:rsidRDefault="009E7A88" w:rsidP="009E7A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8E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C08E6">
        <w:rPr>
          <w:rFonts w:ascii="Times New Roman" w:hAnsi="Times New Roman" w:cs="Times New Roman"/>
          <w:sz w:val="28"/>
          <w:szCs w:val="28"/>
        </w:rPr>
        <w:t> </w:t>
      </w:r>
      <w:r w:rsidR="006F6B04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</w:t>
      </w:r>
      <w:r w:rsidRPr="002C08E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CF60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08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06"/>
        <w:gridCol w:w="6154"/>
        <w:gridCol w:w="2494"/>
      </w:tblGrid>
      <w:tr w:rsidR="00095964" w:rsidRPr="00095964" w:rsidTr="00E27161">
        <w:tc>
          <w:tcPr>
            <w:tcW w:w="1206" w:type="dxa"/>
          </w:tcPr>
          <w:p w:rsidR="00095964" w:rsidRPr="00095964" w:rsidRDefault="009E7A88" w:rsidP="006F6B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095964" w:rsidRPr="0009596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54" w:type="dxa"/>
          </w:tcPr>
          <w:p w:rsidR="00095964" w:rsidRPr="00095964" w:rsidRDefault="00095964" w:rsidP="006F6B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9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4" w:type="dxa"/>
          </w:tcPr>
          <w:p w:rsidR="00095964" w:rsidRPr="00095964" w:rsidRDefault="00095964" w:rsidP="006F6B0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964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руб.) 2021 год</w:t>
            </w:r>
          </w:p>
        </w:tc>
      </w:tr>
      <w:tr w:rsidR="00095964" w:rsidTr="00E27161">
        <w:tc>
          <w:tcPr>
            <w:tcW w:w="1206" w:type="dxa"/>
          </w:tcPr>
          <w:p w:rsidR="00095964" w:rsidRDefault="00095964" w:rsidP="006F6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4" w:type="dxa"/>
          </w:tcPr>
          <w:p w:rsidR="00095964" w:rsidRPr="003F35B2" w:rsidRDefault="00095964" w:rsidP="00E27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B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плакатов, памяток, знаков, агитационных щитов, приобретение материалов, услуги специализированной техники для создания мелиоративных полос </w:t>
            </w:r>
          </w:p>
        </w:tc>
        <w:tc>
          <w:tcPr>
            <w:tcW w:w="2494" w:type="dxa"/>
          </w:tcPr>
          <w:p w:rsidR="00095964" w:rsidRPr="003F35B2" w:rsidRDefault="00324243" w:rsidP="0009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5B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095964" w:rsidTr="00E27161">
        <w:tc>
          <w:tcPr>
            <w:tcW w:w="7360" w:type="dxa"/>
            <w:gridSpan w:val="2"/>
          </w:tcPr>
          <w:p w:rsidR="00095964" w:rsidRPr="003F35B2" w:rsidRDefault="00095964" w:rsidP="006F6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B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94" w:type="dxa"/>
          </w:tcPr>
          <w:p w:rsidR="00095964" w:rsidRPr="003F35B2" w:rsidRDefault="00324243" w:rsidP="0009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5B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</w:tbl>
    <w:p w:rsidR="009E7A88" w:rsidRPr="00B63BDC" w:rsidRDefault="009E7A88" w:rsidP="006F6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7A88" w:rsidRPr="002C08E6" w:rsidRDefault="009E7A88" w:rsidP="009E7A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8E6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="00010E7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</w:t>
      </w:r>
      <w:r w:rsidRPr="002C08E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E626A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43C4" w:rsidRDefault="007243C4" w:rsidP="007243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243C4" w:rsidRPr="001812DD" w:rsidRDefault="007243C4" w:rsidP="007243C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3C4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за счет бюджета Шаумянского сельского поселения Туапсинского района на </w:t>
      </w:r>
      <w:r w:rsidR="00460DA9">
        <w:rPr>
          <w:rFonts w:ascii="Times New Roman" w:eastAsia="Times New Roman" w:hAnsi="Times New Roman" w:cs="Times New Roman"/>
          <w:sz w:val="28"/>
          <w:szCs w:val="28"/>
        </w:rPr>
        <w:t xml:space="preserve">2021 год составляет </w:t>
      </w:r>
      <w:r w:rsidR="00324243" w:rsidRPr="003F35B2">
        <w:rPr>
          <w:rFonts w:ascii="Times New Roman" w:eastAsia="Times New Roman" w:hAnsi="Times New Roman" w:cs="Times New Roman"/>
          <w:sz w:val="28"/>
          <w:szCs w:val="28"/>
        </w:rPr>
        <w:t>40,0</w:t>
      </w:r>
      <w:r w:rsidRPr="003F35B2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1812DD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9E7A88" w:rsidRDefault="009E7A88" w:rsidP="001812D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2DD" w:rsidRDefault="001812DD" w:rsidP="001812D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Система управления реализацией Программы</w:t>
      </w:r>
      <w:r w:rsidR="00E62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26A3" w:rsidRPr="001812DD" w:rsidRDefault="00E626A3" w:rsidP="001812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A3" w:rsidRPr="00E626A3" w:rsidRDefault="00E626A3" w:rsidP="00E62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A3">
        <w:rPr>
          <w:rFonts w:ascii="Times New Roman" w:eastAsia="Times New Roman" w:hAnsi="Times New Roman" w:cs="Times New Roman"/>
          <w:sz w:val="28"/>
          <w:szCs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E626A3" w:rsidRPr="00E626A3" w:rsidRDefault="00E626A3" w:rsidP="00E62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A3">
        <w:rPr>
          <w:rFonts w:ascii="Times New Roman" w:eastAsia="Times New Roman" w:hAnsi="Times New Roman" w:cs="Times New Roman"/>
          <w:sz w:val="28"/>
          <w:szCs w:val="28"/>
        </w:rPr>
        <w:t>Отчет о выполнении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E626A3" w:rsidRPr="00E626A3" w:rsidRDefault="00E626A3" w:rsidP="00E62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6A3" w:rsidRDefault="00E626A3" w:rsidP="00AE3A20">
      <w:pPr>
        <w:pStyle w:val="af5"/>
        <w:numPr>
          <w:ilvl w:val="0"/>
          <w:numId w:val="5"/>
        </w:numPr>
        <w:spacing w:after="0" w:line="240" w:lineRule="auto"/>
        <w:ind w:firstLine="26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A20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  <w:r w:rsidR="00AE3A2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75BAD" w:rsidRPr="00175BAD" w:rsidRDefault="00175BAD" w:rsidP="00175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BAD" w:rsidRDefault="00175BAD" w:rsidP="00175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в оценке эффективности Программы отдается показателям общественной 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9E7A88" w:rsidRPr="002C08E6" w:rsidRDefault="00175BAD" w:rsidP="00AE6F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BA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Программой</w:t>
      </w:r>
      <w:r w:rsidR="00692177">
        <w:rPr>
          <w:rFonts w:ascii="Times New Roman" w:hAnsi="Times New Roman" w:cs="Times New Roman"/>
          <w:sz w:val="28"/>
          <w:szCs w:val="28"/>
        </w:rPr>
        <w:t>,</w:t>
      </w:r>
      <w:r w:rsidRPr="00175BAD">
        <w:rPr>
          <w:rFonts w:ascii="Times New Roman" w:hAnsi="Times New Roman" w:cs="Times New Roman"/>
          <w:sz w:val="28"/>
          <w:szCs w:val="28"/>
        </w:rPr>
        <w:t xml:space="preserve"> позволит обеспечить своевременное и качественное выполнение </w:t>
      </w:r>
      <w:r>
        <w:rPr>
          <w:rFonts w:ascii="Times New Roman" w:hAnsi="Times New Roman" w:cs="Times New Roman"/>
          <w:sz w:val="28"/>
          <w:szCs w:val="28"/>
        </w:rPr>
        <w:t>организационно-технических мероприятий, соблюдение мер пожарной безопасности,</w:t>
      </w:r>
      <w:r w:rsidR="00692177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выполнения противопожарных мероприятий, что позволит предотвратить возможность возникновения пожаров, гибели людей и нанесению крупного материального ущерба.</w:t>
      </w:r>
    </w:p>
    <w:p w:rsidR="00CF60B6" w:rsidRDefault="00CF60B6" w:rsidP="00CF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0B6" w:rsidRDefault="00CF60B6" w:rsidP="00CF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F60B6" w:rsidRDefault="00CF60B6" w:rsidP="00CF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CF60B6" w:rsidRPr="002C08E6" w:rsidRDefault="00CF60B6" w:rsidP="00CF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60B6" w:rsidRPr="002C08E6" w:rsidSect="003F35B2">
          <w:pgSz w:w="11906" w:h="16838"/>
          <w:pgMar w:top="568" w:right="567" w:bottom="568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А.А.Кочканя</w:t>
      </w:r>
      <w:r w:rsidR="00E27161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6A36AC" w:rsidRPr="00480C64" w:rsidRDefault="006A36AC" w:rsidP="006A36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0C64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A36AC" w:rsidRPr="00480C64" w:rsidRDefault="006A36AC" w:rsidP="006A3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>к постановлению администрации Шаумянского сельского поселения</w:t>
      </w:r>
    </w:p>
    <w:p w:rsidR="006A36AC" w:rsidRPr="00480C64" w:rsidRDefault="006A36AC" w:rsidP="006A3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</w:p>
    <w:p w:rsidR="003F35B2" w:rsidRPr="003F35B2" w:rsidRDefault="006A36AC" w:rsidP="003F3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 xml:space="preserve">от </w:t>
      </w:r>
      <w:r w:rsidR="003F35B2">
        <w:rPr>
          <w:rFonts w:ascii="Times New Roman" w:hAnsi="Times New Roman" w:cs="Times New Roman"/>
          <w:sz w:val="28"/>
          <w:szCs w:val="28"/>
        </w:rPr>
        <w:t>28.04.2021 № 42</w:t>
      </w:r>
    </w:p>
    <w:p w:rsidR="003F35B2" w:rsidRPr="003F35B2" w:rsidRDefault="003F35B2" w:rsidP="003F3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35B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Шаумянского сельского поселения Туапсинского района от </w:t>
      </w:r>
      <w:r w:rsidRPr="003F35B2">
        <w:rPr>
          <w:rFonts w:ascii="Times New Roman" w:hAnsi="Times New Roman" w:cs="Times New Roman"/>
          <w:sz w:val="28"/>
          <w:szCs w:val="28"/>
        </w:rPr>
        <w:t>15.10.2020 № 78</w:t>
      </w:r>
    </w:p>
    <w:p w:rsidR="003F35B2" w:rsidRPr="003F35B2" w:rsidRDefault="003F35B2" w:rsidP="003F35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35B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 утверждении муниципальной программы </w:t>
      </w:r>
      <w:r w:rsidRPr="003F35B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F35B2">
        <w:rPr>
          <w:rFonts w:ascii="Times New Roman" w:eastAsia="Times New Roman" w:hAnsi="Times New Roman" w:cs="Times New Roman"/>
          <w:color w:val="000000"/>
          <w:sz w:val="28"/>
          <w:szCs w:val="20"/>
        </w:rPr>
        <w:t>Обеспечение первичных мер пожарной безопасности в границах населенных пунктов Шаумянского сельского поселения Туапсинского района на 2021 год</w:t>
      </w:r>
      <w:r w:rsidRPr="003F35B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A36AC" w:rsidRPr="006A36AC" w:rsidRDefault="006A36AC" w:rsidP="003F35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36AC" w:rsidRPr="00480C64" w:rsidRDefault="006A36AC" w:rsidP="006A36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6A36AC" w:rsidRPr="00480C64" w:rsidRDefault="006A36AC" w:rsidP="006A3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E57" w:rsidRDefault="00931E57" w:rsidP="00931E5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составлен и внесен:</w:t>
      </w:r>
    </w:p>
    <w:p w:rsidR="00931E57" w:rsidRDefault="00931E57" w:rsidP="00931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931E57" w:rsidRDefault="00931E57" w:rsidP="00931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финансовым вопросам</w:t>
      </w:r>
    </w:p>
    <w:p w:rsidR="00931E57" w:rsidRDefault="00931E57" w:rsidP="00931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931E57" w:rsidRDefault="00931E57" w:rsidP="00931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931E57" w:rsidRDefault="00931E57" w:rsidP="00931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А.С.Харатян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A36AC" w:rsidRPr="00480C64" w:rsidRDefault="006A36AC" w:rsidP="006A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6AC" w:rsidRPr="00480C64" w:rsidRDefault="006A36AC" w:rsidP="006A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A36AC" w:rsidRPr="00480C64" w:rsidRDefault="006A36AC" w:rsidP="006A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A36AC" w:rsidRPr="00480C64" w:rsidRDefault="006A36AC" w:rsidP="006A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6A36AC" w:rsidRPr="00480C64" w:rsidRDefault="006A36AC" w:rsidP="006A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 w:rsidRPr="00480C64">
        <w:rPr>
          <w:rFonts w:ascii="Times New Roman" w:hAnsi="Times New Roman" w:cs="Times New Roman"/>
          <w:sz w:val="28"/>
          <w:szCs w:val="28"/>
        </w:rPr>
        <w:t>Т.А.Делигевурян</w:t>
      </w:r>
      <w:proofErr w:type="spellEnd"/>
      <w:r w:rsidRPr="00480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6AC" w:rsidRPr="00480C64" w:rsidRDefault="006A36AC" w:rsidP="006A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6AC" w:rsidRPr="00480C64" w:rsidRDefault="006A36AC" w:rsidP="006A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>Ведущий специалист по общим вопросам</w:t>
      </w:r>
    </w:p>
    <w:p w:rsidR="006A36AC" w:rsidRPr="00480C64" w:rsidRDefault="006A36AC" w:rsidP="006A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36AC" w:rsidRPr="00480C64" w:rsidRDefault="006A36AC" w:rsidP="006A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6A36AC" w:rsidRPr="00480C64" w:rsidRDefault="006A36AC" w:rsidP="006A3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</w:t>
      </w:r>
      <w:proofErr w:type="spellStart"/>
      <w:r w:rsidRPr="00480C64">
        <w:rPr>
          <w:rFonts w:ascii="Times New Roman" w:hAnsi="Times New Roman" w:cs="Times New Roman"/>
          <w:sz w:val="28"/>
          <w:szCs w:val="28"/>
        </w:rPr>
        <w:t>А.А.Варельджян</w:t>
      </w:r>
      <w:proofErr w:type="spellEnd"/>
      <w:r w:rsidRPr="00480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A36AC" w:rsidRPr="00480C64" w:rsidRDefault="006A36AC" w:rsidP="006A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6AC" w:rsidRPr="00480C64" w:rsidRDefault="006A36AC" w:rsidP="006A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>Начальник МКУ «ЦБ</w:t>
      </w:r>
    </w:p>
    <w:p w:rsidR="006A36AC" w:rsidRPr="00480C64" w:rsidRDefault="006A36AC" w:rsidP="006A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6A36AC" w:rsidRPr="00480C64" w:rsidRDefault="006A36AC" w:rsidP="006A3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C64">
        <w:rPr>
          <w:rFonts w:ascii="Times New Roman" w:hAnsi="Times New Roman" w:cs="Times New Roman"/>
          <w:sz w:val="28"/>
          <w:szCs w:val="28"/>
        </w:rPr>
        <w:t xml:space="preserve">Туапсинского района»                                                                 </w:t>
      </w:r>
      <w:proofErr w:type="spellStart"/>
      <w:r w:rsidRPr="00480C64">
        <w:rPr>
          <w:rFonts w:ascii="Times New Roman" w:hAnsi="Times New Roman" w:cs="Times New Roman"/>
          <w:sz w:val="28"/>
          <w:szCs w:val="28"/>
        </w:rPr>
        <w:t>С.К.Низельник</w:t>
      </w:r>
      <w:proofErr w:type="spellEnd"/>
    </w:p>
    <w:p w:rsidR="00D72936" w:rsidRPr="002C08E6" w:rsidRDefault="00D72936" w:rsidP="006A36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2936" w:rsidRPr="002C08E6" w:rsidSect="006A36AC">
      <w:pgSz w:w="11906" w:h="16838"/>
      <w:pgMar w:top="1134" w:right="567" w:bottom="1701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>
    <w:nsid w:val="0D22054F"/>
    <w:multiLevelType w:val="hybridMultilevel"/>
    <w:tmpl w:val="17C2C5FE"/>
    <w:lvl w:ilvl="0" w:tplc="66A8A4A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EE54DF"/>
    <w:multiLevelType w:val="hybridMultilevel"/>
    <w:tmpl w:val="661013D8"/>
    <w:lvl w:ilvl="0" w:tplc="941C9B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E4670"/>
    <w:multiLevelType w:val="hybridMultilevel"/>
    <w:tmpl w:val="15A6D22A"/>
    <w:lvl w:ilvl="0" w:tplc="5A18AB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9D"/>
    <w:rsid w:val="00001C46"/>
    <w:rsid w:val="00010E79"/>
    <w:rsid w:val="00073814"/>
    <w:rsid w:val="00095964"/>
    <w:rsid w:val="001629DB"/>
    <w:rsid w:val="0016617A"/>
    <w:rsid w:val="00175BAD"/>
    <w:rsid w:val="001812DD"/>
    <w:rsid w:val="0019515E"/>
    <w:rsid w:val="001E2461"/>
    <w:rsid w:val="001E7E8B"/>
    <w:rsid w:val="00201884"/>
    <w:rsid w:val="0024547C"/>
    <w:rsid w:val="00245851"/>
    <w:rsid w:val="00281828"/>
    <w:rsid w:val="00287D38"/>
    <w:rsid w:val="002941DE"/>
    <w:rsid w:val="002C08BB"/>
    <w:rsid w:val="002C584C"/>
    <w:rsid w:val="002D14DE"/>
    <w:rsid w:val="00316208"/>
    <w:rsid w:val="00324243"/>
    <w:rsid w:val="00336A27"/>
    <w:rsid w:val="0034521A"/>
    <w:rsid w:val="0035050E"/>
    <w:rsid w:val="003A67A1"/>
    <w:rsid w:val="003B7F8E"/>
    <w:rsid w:val="003D6792"/>
    <w:rsid w:val="003D74AA"/>
    <w:rsid w:val="003F35B2"/>
    <w:rsid w:val="004126C6"/>
    <w:rsid w:val="00424C88"/>
    <w:rsid w:val="00456C9C"/>
    <w:rsid w:val="00460DA9"/>
    <w:rsid w:val="0047346E"/>
    <w:rsid w:val="004B6F98"/>
    <w:rsid w:val="004E0024"/>
    <w:rsid w:val="00504C08"/>
    <w:rsid w:val="0051452F"/>
    <w:rsid w:val="00571E72"/>
    <w:rsid w:val="005A2BC9"/>
    <w:rsid w:val="005B02EB"/>
    <w:rsid w:val="005C3768"/>
    <w:rsid w:val="005D04B4"/>
    <w:rsid w:val="006056AC"/>
    <w:rsid w:val="00655784"/>
    <w:rsid w:val="00663928"/>
    <w:rsid w:val="006642AD"/>
    <w:rsid w:val="00692177"/>
    <w:rsid w:val="006A36AC"/>
    <w:rsid w:val="006C03D8"/>
    <w:rsid w:val="006F0B5B"/>
    <w:rsid w:val="006F6B04"/>
    <w:rsid w:val="007243C4"/>
    <w:rsid w:val="007446E6"/>
    <w:rsid w:val="00753D63"/>
    <w:rsid w:val="00812684"/>
    <w:rsid w:val="00844BF9"/>
    <w:rsid w:val="00850A39"/>
    <w:rsid w:val="008A7005"/>
    <w:rsid w:val="008C11B8"/>
    <w:rsid w:val="008D3ACA"/>
    <w:rsid w:val="00907FE2"/>
    <w:rsid w:val="00925F58"/>
    <w:rsid w:val="00931E57"/>
    <w:rsid w:val="009642A0"/>
    <w:rsid w:val="00991717"/>
    <w:rsid w:val="00991A1C"/>
    <w:rsid w:val="0099584E"/>
    <w:rsid w:val="009E7A88"/>
    <w:rsid w:val="00A03C61"/>
    <w:rsid w:val="00A1091F"/>
    <w:rsid w:val="00A410D8"/>
    <w:rsid w:val="00A97EB3"/>
    <w:rsid w:val="00AB43F6"/>
    <w:rsid w:val="00AE3A20"/>
    <w:rsid w:val="00AE6F12"/>
    <w:rsid w:val="00B2533E"/>
    <w:rsid w:val="00B43B2B"/>
    <w:rsid w:val="00B5378A"/>
    <w:rsid w:val="00B63BDC"/>
    <w:rsid w:val="00BA53FA"/>
    <w:rsid w:val="00C46034"/>
    <w:rsid w:val="00CA1D9D"/>
    <w:rsid w:val="00CF60B6"/>
    <w:rsid w:val="00D72936"/>
    <w:rsid w:val="00D95B67"/>
    <w:rsid w:val="00DB6211"/>
    <w:rsid w:val="00DD65EA"/>
    <w:rsid w:val="00E078E7"/>
    <w:rsid w:val="00E22285"/>
    <w:rsid w:val="00E2642B"/>
    <w:rsid w:val="00E27161"/>
    <w:rsid w:val="00E3357E"/>
    <w:rsid w:val="00E34C6F"/>
    <w:rsid w:val="00E47B76"/>
    <w:rsid w:val="00E5431A"/>
    <w:rsid w:val="00E626A3"/>
    <w:rsid w:val="00E67C0E"/>
    <w:rsid w:val="00E830B7"/>
    <w:rsid w:val="00E95F4D"/>
    <w:rsid w:val="00F27A9F"/>
    <w:rsid w:val="00F44467"/>
    <w:rsid w:val="00FA1457"/>
    <w:rsid w:val="00FC63CC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7A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1D9D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rsid w:val="00CA1D9D"/>
    <w:pPr>
      <w:suppressAutoHyphens/>
      <w:spacing w:after="12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CA1D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uiPriority w:val="99"/>
    <w:rsid w:val="00CA1D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A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9D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AB43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AB43F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Без интервала2"/>
    <w:rsid w:val="00AB43F6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E7A8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E7A88"/>
  </w:style>
  <w:style w:type="character" w:customStyle="1" w:styleId="10">
    <w:name w:val="Заголовок 1 Знак"/>
    <w:basedOn w:val="a0"/>
    <w:link w:val="1"/>
    <w:uiPriority w:val="99"/>
    <w:rsid w:val="009E7A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9E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9E7A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e"/>
    <w:uiPriority w:val="99"/>
    <w:semiHidden/>
    <w:unhideWhenUsed/>
    <w:rsid w:val="009E7A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9E7A88"/>
  </w:style>
  <w:style w:type="character" w:customStyle="1" w:styleId="af0">
    <w:name w:val="Нижний колонтитул Знак"/>
    <w:basedOn w:val="a0"/>
    <w:link w:val="af1"/>
    <w:uiPriority w:val="99"/>
    <w:semiHidden/>
    <w:rsid w:val="009E7A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0"/>
    <w:uiPriority w:val="99"/>
    <w:semiHidden/>
    <w:unhideWhenUsed/>
    <w:rsid w:val="009E7A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9E7A88"/>
  </w:style>
  <w:style w:type="character" w:customStyle="1" w:styleId="af2">
    <w:name w:val="Название объекта Знак"/>
    <w:basedOn w:val="a0"/>
    <w:link w:val="af3"/>
    <w:uiPriority w:val="99"/>
    <w:semiHidden/>
    <w:locked/>
    <w:rsid w:val="009E7A88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ar-SA"/>
    </w:rPr>
  </w:style>
  <w:style w:type="paragraph" w:styleId="af3">
    <w:name w:val="caption"/>
    <w:basedOn w:val="a"/>
    <w:next w:val="a"/>
    <w:link w:val="af2"/>
    <w:uiPriority w:val="99"/>
    <w:semiHidden/>
    <w:unhideWhenUsed/>
    <w:qFormat/>
    <w:rsid w:val="009E7A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ar-SA"/>
    </w:rPr>
  </w:style>
  <w:style w:type="paragraph" w:customStyle="1" w:styleId="ConsNonformat">
    <w:name w:val="ConsNonformat"/>
    <w:uiPriority w:val="99"/>
    <w:rsid w:val="009E7A8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E7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E7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E7A88"/>
  </w:style>
  <w:style w:type="table" w:styleId="af4">
    <w:name w:val="Table Grid"/>
    <w:basedOn w:val="a1"/>
    <w:uiPriority w:val="59"/>
    <w:rsid w:val="000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AE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7A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1D9D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rsid w:val="00CA1D9D"/>
    <w:pPr>
      <w:suppressAutoHyphens/>
      <w:spacing w:after="12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CA1D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uiPriority w:val="99"/>
    <w:rsid w:val="00CA1D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A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9D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AB43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AB43F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Без интервала2"/>
    <w:rsid w:val="00AB43F6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E7A8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E7A88"/>
  </w:style>
  <w:style w:type="character" w:customStyle="1" w:styleId="10">
    <w:name w:val="Заголовок 1 Знак"/>
    <w:basedOn w:val="a0"/>
    <w:link w:val="1"/>
    <w:uiPriority w:val="99"/>
    <w:rsid w:val="009E7A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9E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9E7A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e"/>
    <w:uiPriority w:val="99"/>
    <w:semiHidden/>
    <w:unhideWhenUsed/>
    <w:rsid w:val="009E7A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9E7A88"/>
  </w:style>
  <w:style w:type="character" w:customStyle="1" w:styleId="af0">
    <w:name w:val="Нижний колонтитул Знак"/>
    <w:basedOn w:val="a0"/>
    <w:link w:val="af1"/>
    <w:uiPriority w:val="99"/>
    <w:semiHidden/>
    <w:rsid w:val="009E7A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0"/>
    <w:uiPriority w:val="99"/>
    <w:semiHidden/>
    <w:unhideWhenUsed/>
    <w:rsid w:val="009E7A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9E7A88"/>
  </w:style>
  <w:style w:type="character" w:customStyle="1" w:styleId="af2">
    <w:name w:val="Название объекта Знак"/>
    <w:basedOn w:val="a0"/>
    <w:link w:val="af3"/>
    <w:uiPriority w:val="99"/>
    <w:semiHidden/>
    <w:locked/>
    <w:rsid w:val="009E7A88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ar-SA"/>
    </w:rPr>
  </w:style>
  <w:style w:type="paragraph" w:styleId="af3">
    <w:name w:val="caption"/>
    <w:basedOn w:val="a"/>
    <w:next w:val="a"/>
    <w:link w:val="af2"/>
    <w:uiPriority w:val="99"/>
    <w:semiHidden/>
    <w:unhideWhenUsed/>
    <w:qFormat/>
    <w:rsid w:val="009E7A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ar-SA"/>
    </w:rPr>
  </w:style>
  <w:style w:type="paragraph" w:customStyle="1" w:styleId="ConsNonformat">
    <w:name w:val="ConsNonformat"/>
    <w:uiPriority w:val="99"/>
    <w:rsid w:val="009E7A8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E7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E7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E7A88"/>
  </w:style>
  <w:style w:type="table" w:styleId="af4">
    <w:name w:val="Table Grid"/>
    <w:basedOn w:val="a1"/>
    <w:uiPriority w:val="59"/>
    <w:rsid w:val="000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AE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2602-D6E4-478C-A63C-111DE59D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cp:lastPrinted>2021-05-14T09:08:00Z</cp:lastPrinted>
  <dcterms:created xsi:type="dcterms:W3CDTF">2020-11-05T08:15:00Z</dcterms:created>
  <dcterms:modified xsi:type="dcterms:W3CDTF">2021-05-14T09:08:00Z</dcterms:modified>
</cp:coreProperties>
</file>